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E2F44" w14:textId="77777777" w:rsidR="00CE651C" w:rsidRDefault="00CE651C" w:rsidP="00B0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  <w:highlight w:val="yellow"/>
        </w:rPr>
      </w:pPr>
    </w:p>
    <w:p w14:paraId="599F08D4" w14:textId="77777777" w:rsidR="00CE651C" w:rsidRDefault="00CE651C" w:rsidP="00B0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  <w:highlight w:val="yellow"/>
        </w:rPr>
      </w:pPr>
    </w:p>
    <w:p w14:paraId="1452F9BD" w14:textId="39DD3121" w:rsidR="00E32E6A" w:rsidRPr="005010BA" w:rsidRDefault="005010BA" w:rsidP="00501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</w:t>
      </w:r>
      <w:r w:rsidR="009E1083">
        <w:rPr>
          <w:bCs/>
          <w:sz w:val="28"/>
          <w:szCs w:val="28"/>
        </w:rPr>
        <w:t xml:space="preserve">           </w:t>
      </w:r>
      <w:r w:rsidR="0026058A">
        <w:rPr>
          <w:bCs/>
          <w:sz w:val="28"/>
          <w:szCs w:val="28"/>
        </w:rPr>
        <w:t>Председа</w:t>
      </w:r>
      <w:r w:rsidR="009E1083">
        <w:rPr>
          <w:bCs/>
          <w:sz w:val="28"/>
          <w:szCs w:val="28"/>
        </w:rPr>
        <w:t>тель рабочей группы</w:t>
      </w:r>
      <w:r w:rsidR="00B00721" w:rsidRPr="005010BA">
        <w:rPr>
          <w:bCs/>
          <w:sz w:val="28"/>
          <w:szCs w:val="28"/>
        </w:rPr>
        <w:t xml:space="preserve">  </w:t>
      </w:r>
    </w:p>
    <w:p w14:paraId="6C0AE447" w14:textId="77777777" w:rsidR="00B00721" w:rsidRDefault="00B00721" w:rsidP="00B00721">
      <w:pPr>
        <w:jc w:val="right"/>
        <w:rPr>
          <w:bCs/>
          <w:sz w:val="28"/>
          <w:szCs w:val="28"/>
        </w:rPr>
      </w:pPr>
    </w:p>
    <w:p w14:paraId="0BF81E65" w14:textId="77777777" w:rsidR="009E1083" w:rsidRDefault="009E1083" w:rsidP="00B00721">
      <w:pPr>
        <w:jc w:val="right"/>
        <w:rPr>
          <w:bCs/>
          <w:sz w:val="28"/>
          <w:szCs w:val="28"/>
        </w:rPr>
      </w:pPr>
    </w:p>
    <w:p w14:paraId="48B2C59C" w14:textId="77777777" w:rsidR="009E1083" w:rsidRPr="00021231" w:rsidRDefault="009E1083" w:rsidP="00B00721">
      <w:pPr>
        <w:jc w:val="right"/>
        <w:rPr>
          <w:bCs/>
          <w:sz w:val="28"/>
          <w:szCs w:val="28"/>
        </w:rPr>
      </w:pPr>
    </w:p>
    <w:p w14:paraId="78E47359" w14:textId="35141A74" w:rsidR="00B00721" w:rsidRPr="00021231" w:rsidRDefault="005769B8" w:rsidP="00B0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В.И.Бубнов</w:t>
      </w:r>
      <w:r w:rsidR="00B00721" w:rsidRPr="00021231">
        <w:rPr>
          <w:bCs/>
          <w:sz w:val="28"/>
          <w:szCs w:val="28"/>
        </w:rPr>
        <w:t xml:space="preserve">  ___________</w:t>
      </w:r>
      <w:r w:rsidR="00CE651C" w:rsidRPr="005010BA">
        <w:rPr>
          <w:bCs/>
          <w:sz w:val="28"/>
          <w:szCs w:val="28"/>
        </w:rPr>
        <w:t>28</w:t>
      </w:r>
      <w:r w:rsidR="00B00721" w:rsidRPr="005010BA">
        <w:rPr>
          <w:bCs/>
          <w:sz w:val="28"/>
          <w:szCs w:val="28"/>
        </w:rPr>
        <w:t>.</w:t>
      </w:r>
      <w:r w:rsidR="00CE651C" w:rsidRPr="005010BA">
        <w:rPr>
          <w:bCs/>
          <w:sz w:val="28"/>
          <w:szCs w:val="28"/>
        </w:rPr>
        <w:t>02</w:t>
      </w:r>
      <w:r w:rsidR="00B00721" w:rsidRPr="005010BA">
        <w:rPr>
          <w:bCs/>
          <w:sz w:val="28"/>
          <w:szCs w:val="28"/>
        </w:rPr>
        <w:t>.202</w:t>
      </w:r>
      <w:r w:rsidR="00CE651C" w:rsidRPr="005010BA">
        <w:rPr>
          <w:bCs/>
          <w:sz w:val="28"/>
          <w:szCs w:val="28"/>
        </w:rPr>
        <w:t>5</w:t>
      </w:r>
    </w:p>
    <w:p w14:paraId="6F2A0B66" w14:textId="77777777" w:rsidR="00B00721" w:rsidRPr="00021231" w:rsidRDefault="00B00721" w:rsidP="00B0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</w:rPr>
      </w:pPr>
      <w:r w:rsidRPr="00021231">
        <w:rPr>
          <w:bCs/>
          <w:sz w:val="24"/>
          <w:szCs w:val="24"/>
        </w:rPr>
        <w:t xml:space="preserve">                                       (Ф.И.О., подпись, дата)</w:t>
      </w:r>
    </w:p>
    <w:p w14:paraId="3B0441D0" w14:textId="77777777" w:rsidR="00794A0A" w:rsidRDefault="00794A0A" w:rsidP="004B6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D53BF00" w14:textId="77777777" w:rsidR="009E1083" w:rsidRDefault="009E1083" w:rsidP="004B6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1FACF9FE" w14:textId="77777777" w:rsidR="009E1083" w:rsidRPr="00021231" w:rsidRDefault="009E1083" w:rsidP="004B6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2D5DA8D9" w14:textId="77777777" w:rsidR="004B6991" w:rsidRPr="00021231" w:rsidRDefault="00987652" w:rsidP="004B6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21231">
        <w:rPr>
          <w:b/>
          <w:bCs/>
          <w:sz w:val="28"/>
          <w:szCs w:val="28"/>
        </w:rPr>
        <w:t>З</w:t>
      </w:r>
      <w:r w:rsidR="004B6991" w:rsidRPr="00021231">
        <w:rPr>
          <w:b/>
          <w:bCs/>
          <w:sz w:val="28"/>
          <w:szCs w:val="28"/>
        </w:rPr>
        <w:t>АКЛЮЧЕНИЕ</w:t>
      </w:r>
    </w:p>
    <w:p w14:paraId="7D234FF7" w14:textId="77777777" w:rsidR="004B6991" w:rsidRPr="00021231" w:rsidRDefault="004B6991" w:rsidP="004B6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21231">
        <w:rPr>
          <w:b/>
          <w:bCs/>
          <w:sz w:val="28"/>
          <w:szCs w:val="28"/>
        </w:rPr>
        <w:t>О РЕЗУЛЬТАТАХ ПУБЛИЧНЫХ СЛУШАНИЙ</w:t>
      </w:r>
    </w:p>
    <w:p w14:paraId="4EBFAD57" w14:textId="2E2C2B45" w:rsidR="004526D4" w:rsidRDefault="00B00721" w:rsidP="00F04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021231">
        <w:rPr>
          <w:b/>
          <w:sz w:val="28"/>
          <w:szCs w:val="28"/>
        </w:rPr>
        <w:t xml:space="preserve">по проекту </w:t>
      </w:r>
      <w:r w:rsidR="00F0494D" w:rsidRPr="00021231">
        <w:rPr>
          <w:b/>
          <w:sz w:val="28"/>
          <w:szCs w:val="28"/>
        </w:rPr>
        <w:t xml:space="preserve">внесения изменений в Генеральный план </w:t>
      </w:r>
      <w:r w:rsidR="000C2F48">
        <w:rPr>
          <w:b/>
          <w:sz w:val="28"/>
          <w:szCs w:val="28"/>
        </w:rPr>
        <w:t xml:space="preserve">МО Мгинское    городское </w:t>
      </w:r>
      <w:r w:rsidR="00F0494D" w:rsidRPr="00021231">
        <w:rPr>
          <w:b/>
          <w:sz w:val="28"/>
          <w:szCs w:val="28"/>
        </w:rPr>
        <w:t>поселени</w:t>
      </w:r>
      <w:r w:rsidR="000C2F48">
        <w:rPr>
          <w:b/>
          <w:sz w:val="28"/>
          <w:szCs w:val="28"/>
        </w:rPr>
        <w:t>е</w:t>
      </w:r>
      <w:r w:rsidR="00F0494D" w:rsidRPr="00021231">
        <w:rPr>
          <w:b/>
          <w:sz w:val="28"/>
          <w:szCs w:val="28"/>
        </w:rPr>
        <w:t xml:space="preserve"> </w:t>
      </w:r>
      <w:r w:rsidR="000C2F48">
        <w:rPr>
          <w:b/>
          <w:sz w:val="28"/>
          <w:szCs w:val="28"/>
        </w:rPr>
        <w:t>Кировского</w:t>
      </w:r>
      <w:r w:rsidR="00F0494D" w:rsidRPr="00021231">
        <w:rPr>
          <w:b/>
          <w:sz w:val="28"/>
          <w:szCs w:val="28"/>
        </w:rPr>
        <w:t xml:space="preserve"> муниципального района</w:t>
      </w:r>
      <w:r w:rsidR="004526D4" w:rsidRPr="00021231">
        <w:rPr>
          <w:b/>
          <w:bCs/>
          <w:sz w:val="28"/>
          <w:szCs w:val="28"/>
        </w:rPr>
        <w:t>.</w:t>
      </w:r>
    </w:p>
    <w:p w14:paraId="6F84BA8C" w14:textId="77777777" w:rsidR="00CE651C" w:rsidRDefault="00CE651C" w:rsidP="00F04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14:paraId="60D327DC" w14:textId="77777777" w:rsidR="009E1083" w:rsidRPr="00021231" w:rsidRDefault="009E1083" w:rsidP="00F04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14:paraId="38888F65" w14:textId="5230B94C" w:rsidR="004B6991" w:rsidRPr="00624F9A" w:rsidRDefault="004B6991" w:rsidP="00C070CE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21231">
        <w:rPr>
          <w:bCs/>
          <w:sz w:val="28"/>
          <w:szCs w:val="28"/>
        </w:rPr>
        <w:t xml:space="preserve">Дата оформления заключения о результатах публичных слушаний: </w:t>
      </w:r>
      <w:r w:rsidR="00310B86" w:rsidRPr="00624F9A">
        <w:rPr>
          <w:bCs/>
          <w:sz w:val="28"/>
          <w:szCs w:val="28"/>
        </w:rPr>
        <w:t>28</w:t>
      </w:r>
      <w:r w:rsidR="00E32E6A" w:rsidRPr="00624F9A">
        <w:rPr>
          <w:bCs/>
          <w:sz w:val="28"/>
          <w:szCs w:val="28"/>
        </w:rPr>
        <w:t>.</w:t>
      </w:r>
      <w:r w:rsidR="000C2F48" w:rsidRPr="00624F9A">
        <w:rPr>
          <w:bCs/>
          <w:sz w:val="28"/>
          <w:szCs w:val="28"/>
        </w:rPr>
        <w:t>0</w:t>
      </w:r>
      <w:r w:rsidR="00310B86" w:rsidRPr="00624F9A">
        <w:rPr>
          <w:bCs/>
          <w:sz w:val="28"/>
          <w:szCs w:val="28"/>
        </w:rPr>
        <w:t>2</w:t>
      </w:r>
      <w:r w:rsidR="00E32E6A" w:rsidRPr="00624F9A">
        <w:rPr>
          <w:bCs/>
          <w:sz w:val="28"/>
          <w:szCs w:val="28"/>
        </w:rPr>
        <w:t>.202</w:t>
      </w:r>
      <w:r w:rsidR="000C2F48" w:rsidRPr="00624F9A">
        <w:rPr>
          <w:bCs/>
          <w:sz w:val="28"/>
          <w:szCs w:val="28"/>
        </w:rPr>
        <w:t>5</w:t>
      </w:r>
      <w:r w:rsidR="00AC378D" w:rsidRPr="00624F9A">
        <w:rPr>
          <w:bCs/>
          <w:sz w:val="28"/>
          <w:szCs w:val="28"/>
        </w:rPr>
        <w:t>.</w:t>
      </w:r>
    </w:p>
    <w:p w14:paraId="69F1D634" w14:textId="72243C55" w:rsidR="00AC378D" w:rsidRPr="00021231" w:rsidRDefault="004B6991" w:rsidP="00C070CE">
      <w:pPr>
        <w:pStyle w:val="a3"/>
        <w:numPr>
          <w:ilvl w:val="0"/>
          <w:numId w:val="5"/>
        </w:numPr>
        <w:tabs>
          <w:tab w:val="left" w:pos="0"/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21231">
        <w:rPr>
          <w:bCs/>
          <w:sz w:val="28"/>
          <w:szCs w:val="28"/>
        </w:rPr>
        <w:t>Сведения о прото</w:t>
      </w:r>
      <w:r w:rsidR="00624F9A">
        <w:rPr>
          <w:bCs/>
          <w:sz w:val="28"/>
          <w:szCs w:val="28"/>
        </w:rPr>
        <w:t>коле публичных слушаний (28.02.2025г., № 4</w:t>
      </w:r>
      <w:r w:rsidRPr="00021231">
        <w:rPr>
          <w:bCs/>
          <w:sz w:val="28"/>
          <w:szCs w:val="28"/>
        </w:rPr>
        <w:t>), на основании которого подготовлено заключение:</w:t>
      </w:r>
      <w:r w:rsidR="000C2F48">
        <w:rPr>
          <w:bCs/>
          <w:sz w:val="28"/>
          <w:szCs w:val="28"/>
        </w:rPr>
        <w:t xml:space="preserve"> </w:t>
      </w:r>
      <w:r w:rsidR="00C1788F" w:rsidRPr="00021231">
        <w:rPr>
          <w:bCs/>
          <w:sz w:val="28"/>
          <w:szCs w:val="28"/>
        </w:rPr>
        <w:t>Протокол</w:t>
      </w:r>
      <w:r w:rsidR="00654607">
        <w:rPr>
          <w:bCs/>
          <w:sz w:val="28"/>
          <w:szCs w:val="28"/>
        </w:rPr>
        <w:t xml:space="preserve"> №</w:t>
      </w:r>
      <w:r w:rsidR="00C1788F" w:rsidRPr="00021231">
        <w:rPr>
          <w:bCs/>
          <w:sz w:val="28"/>
          <w:szCs w:val="28"/>
        </w:rPr>
        <w:t xml:space="preserve"> </w:t>
      </w:r>
      <w:r w:rsidR="00624F9A">
        <w:rPr>
          <w:bCs/>
          <w:sz w:val="28"/>
          <w:szCs w:val="28"/>
        </w:rPr>
        <w:t>4</w:t>
      </w:r>
      <w:r w:rsidR="000C2F48">
        <w:rPr>
          <w:bCs/>
          <w:sz w:val="28"/>
          <w:szCs w:val="28"/>
        </w:rPr>
        <w:t xml:space="preserve"> </w:t>
      </w:r>
      <w:r w:rsidR="00AC378D" w:rsidRPr="00021231">
        <w:rPr>
          <w:bCs/>
          <w:sz w:val="28"/>
          <w:szCs w:val="28"/>
        </w:rPr>
        <w:t xml:space="preserve">публичных слушаний </w:t>
      </w:r>
      <w:r w:rsidR="003B678B" w:rsidRPr="00021231">
        <w:rPr>
          <w:sz w:val="28"/>
          <w:szCs w:val="28"/>
        </w:rPr>
        <w:t xml:space="preserve">по проекту внесения изменений в Генеральный план </w:t>
      </w:r>
      <w:r w:rsidR="000C2F48">
        <w:rPr>
          <w:sz w:val="28"/>
          <w:szCs w:val="28"/>
        </w:rPr>
        <w:t>Мгин</w:t>
      </w:r>
      <w:r w:rsidR="003B678B" w:rsidRPr="00021231">
        <w:rPr>
          <w:sz w:val="28"/>
          <w:szCs w:val="28"/>
        </w:rPr>
        <w:t xml:space="preserve">ского </w:t>
      </w:r>
      <w:r w:rsidR="000C2F48">
        <w:rPr>
          <w:sz w:val="28"/>
          <w:szCs w:val="28"/>
        </w:rPr>
        <w:t>городского</w:t>
      </w:r>
      <w:r w:rsidR="003B678B" w:rsidRPr="00021231">
        <w:rPr>
          <w:sz w:val="28"/>
          <w:szCs w:val="28"/>
        </w:rPr>
        <w:t xml:space="preserve"> поселения </w:t>
      </w:r>
      <w:r w:rsidR="000C2F48">
        <w:rPr>
          <w:sz w:val="28"/>
          <w:szCs w:val="28"/>
        </w:rPr>
        <w:t>Кировского</w:t>
      </w:r>
      <w:r w:rsidR="003B678B" w:rsidRPr="00021231">
        <w:rPr>
          <w:sz w:val="28"/>
          <w:szCs w:val="28"/>
        </w:rPr>
        <w:t xml:space="preserve"> муниципального района</w:t>
      </w:r>
      <w:r w:rsidR="00B83220" w:rsidRPr="00021231">
        <w:rPr>
          <w:sz w:val="28"/>
          <w:szCs w:val="28"/>
        </w:rPr>
        <w:t xml:space="preserve">, </w:t>
      </w:r>
      <w:r w:rsidR="00AC378D" w:rsidRPr="00021231">
        <w:rPr>
          <w:bCs/>
          <w:sz w:val="28"/>
          <w:szCs w:val="28"/>
        </w:rPr>
        <w:t>дата оформления –</w:t>
      </w:r>
      <w:r w:rsidR="000C2F48" w:rsidRPr="00624F9A">
        <w:rPr>
          <w:bCs/>
          <w:sz w:val="28"/>
          <w:szCs w:val="28"/>
        </w:rPr>
        <w:t>28</w:t>
      </w:r>
      <w:r w:rsidR="00E32E6A" w:rsidRPr="00624F9A">
        <w:rPr>
          <w:bCs/>
          <w:sz w:val="28"/>
          <w:szCs w:val="28"/>
        </w:rPr>
        <w:t>.</w:t>
      </w:r>
      <w:r w:rsidR="000C2F48" w:rsidRPr="00624F9A">
        <w:rPr>
          <w:bCs/>
          <w:sz w:val="28"/>
          <w:szCs w:val="28"/>
        </w:rPr>
        <w:t>02</w:t>
      </w:r>
      <w:r w:rsidR="00E32E6A" w:rsidRPr="00624F9A">
        <w:rPr>
          <w:bCs/>
          <w:sz w:val="28"/>
          <w:szCs w:val="28"/>
        </w:rPr>
        <w:t>.202</w:t>
      </w:r>
      <w:r w:rsidR="000C2F48" w:rsidRPr="00624F9A">
        <w:rPr>
          <w:bCs/>
          <w:sz w:val="28"/>
          <w:szCs w:val="28"/>
        </w:rPr>
        <w:t>5</w:t>
      </w:r>
      <w:r w:rsidR="00AC378D" w:rsidRPr="00021231">
        <w:rPr>
          <w:bCs/>
          <w:sz w:val="28"/>
          <w:szCs w:val="28"/>
        </w:rPr>
        <w:t xml:space="preserve">, дата утверждения </w:t>
      </w:r>
      <w:r w:rsidR="00AC378D" w:rsidRPr="00624F9A">
        <w:rPr>
          <w:bCs/>
          <w:sz w:val="28"/>
          <w:szCs w:val="28"/>
        </w:rPr>
        <w:t xml:space="preserve">– </w:t>
      </w:r>
      <w:r w:rsidR="000C2F48" w:rsidRPr="00624F9A">
        <w:rPr>
          <w:bCs/>
          <w:sz w:val="28"/>
          <w:szCs w:val="28"/>
        </w:rPr>
        <w:t>28</w:t>
      </w:r>
      <w:r w:rsidR="00E32E6A" w:rsidRPr="00624F9A">
        <w:rPr>
          <w:bCs/>
          <w:sz w:val="28"/>
          <w:szCs w:val="28"/>
        </w:rPr>
        <w:t>.</w:t>
      </w:r>
      <w:r w:rsidR="000C2F48" w:rsidRPr="00624F9A">
        <w:rPr>
          <w:bCs/>
          <w:sz w:val="28"/>
          <w:szCs w:val="28"/>
        </w:rPr>
        <w:t>02</w:t>
      </w:r>
      <w:r w:rsidR="00E32E6A" w:rsidRPr="00624F9A">
        <w:rPr>
          <w:bCs/>
          <w:sz w:val="28"/>
          <w:szCs w:val="28"/>
        </w:rPr>
        <w:t>.202</w:t>
      </w:r>
      <w:r w:rsidR="000C2F48" w:rsidRPr="00624F9A">
        <w:rPr>
          <w:bCs/>
          <w:sz w:val="28"/>
          <w:szCs w:val="28"/>
        </w:rPr>
        <w:t>5</w:t>
      </w:r>
      <w:r w:rsidR="00AC378D" w:rsidRPr="00021231">
        <w:rPr>
          <w:bCs/>
          <w:sz w:val="28"/>
          <w:szCs w:val="28"/>
        </w:rPr>
        <w:t>.</w:t>
      </w:r>
    </w:p>
    <w:p w14:paraId="7DB371C9" w14:textId="532616A6" w:rsidR="007316A6" w:rsidRPr="00021231" w:rsidRDefault="004B6991" w:rsidP="00C070CE">
      <w:pPr>
        <w:pStyle w:val="a3"/>
        <w:numPr>
          <w:ilvl w:val="0"/>
          <w:numId w:val="5"/>
        </w:numPr>
        <w:tabs>
          <w:tab w:val="left" w:pos="567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21231">
        <w:rPr>
          <w:bCs/>
          <w:sz w:val="28"/>
          <w:szCs w:val="28"/>
        </w:rPr>
        <w:t>Общие сведения о проекте, представленном на публичные слушания:</w:t>
      </w:r>
      <w:r w:rsidR="00074EF4">
        <w:rPr>
          <w:bCs/>
          <w:sz w:val="28"/>
          <w:szCs w:val="28"/>
        </w:rPr>
        <w:t xml:space="preserve"> </w:t>
      </w:r>
      <w:r w:rsidR="00F01748" w:rsidRPr="00021231">
        <w:rPr>
          <w:bCs/>
          <w:sz w:val="28"/>
          <w:szCs w:val="28"/>
        </w:rPr>
        <w:t xml:space="preserve">проект </w:t>
      </w:r>
      <w:r w:rsidR="003B678B" w:rsidRPr="00021231">
        <w:rPr>
          <w:sz w:val="28"/>
          <w:szCs w:val="28"/>
        </w:rPr>
        <w:t xml:space="preserve">внесения изменений в Генеральный план </w:t>
      </w:r>
      <w:r w:rsidR="00074EF4">
        <w:rPr>
          <w:sz w:val="28"/>
          <w:szCs w:val="28"/>
        </w:rPr>
        <w:t>Мгин</w:t>
      </w:r>
      <w:r w:rsidR="003B678B" w:rsidRPr="00021231">
        <w:rPr>
          <w:sz w:val="28"/>
          <w:szCs w:val="28"/>
        </w:rPr>
        <w:t xml:space="preserve">ского </w:t>
      </w:r>
      <w:r w:rsidR="00074EF4">
        <w:rPr>
          <w:sz w:val="28"/>
          <w:szCs w:val="28"/>
        </w:rPr>
        <w:t>городс</w:t>
      </w:r>
      <w:r w:rsidR="003B678B" w:rsidRPr="00021231">
        <w:rPr>
          <w:sz w:val="28"/>
          <w:szCs w:val="28"/>
        </w:rPr>
        <w:t xml:space="preserve">кого поселения </w:t>
      </w:r>
      <w:r w:rsidR="00074EF4">
        <w:rPr>
          <w:sz w:val="28"/>
          <w:szCs w:val="28"/>
        </w:rPr>
        <w:t>Кировск</w:t>
      </w:r>
      <w:r w:rsidR="003B678B" w:rsidRPr="00021231">
        <w:rPr>
          <w:sz w:val="28"/>
          <w:szCs w:val="28"/>
        </w:rPr>
        <w:t>ого муниципального района</w:t>
      </w:r>
      <w:r w:rsidR="00F01748" w:rsidRPr="00021231">
        <w:rPr>
          <w:sz w:val="28"/>
          <w:szCs w:val="28"/>
        </w:rPr>
        <w:t>.</w:t>
      </w:r>
      <w:r w:rsidR="00074EF4">
        <w:rPr>
          <w:sz w:val="28"/>
          <w:szCs w:val="28"/>
        </w:rPr>
        <w:t xml:space="preserve"> Проект разработан в отношении г.п. Мга без изменения границ населенного пункта.</w:t>
      </w:r>
    </w:p>
    <w:p w14:paraId="6821379C" w14:textId="610146B3" w:rsidR="004B6991" w:rsidRPr="00FD2479" w:rsidRDefault="004B6991" w:rsidP="00FD2479">
      <w:pPr>
        <w:pStyle w:val="a3"/>
        <w:numPr>
          <w:ilvl w:val="0"/>
          <w:numId w:val="2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FD2479">
        <w:rPr>
          <w:bCs/>
          <w:sz w:val="28"/>
          <w:szCs w:val="28"/>
        </w:rPr>
        <w:t>Заявител</w:t>
      </w:r>
      <w:r w:rsidR="00A57518" w:rsidRPr="00FD2479">
        <w:rPr>
          <w:bCs/>
          <w:sz w:val="28"/>
          <w:szCs w:val="28"/>
        </w:rPr>
        <w:t>ь (инициатор публичных слушаний</w:t>
      </w:r>
      <w:r w:rsidRPr="00FD2479">
        <w:rPr>
          <w:bCs/>
          <w:sz w:val="28"/>
          <w:szCs w:val="28"/>
        </w:rPr>
        <w:t>):</w:t>
      </w:r>
      <w:r w:rsidR="00FD2479" w:rsidRPr="00FD2479">
        <w:rPr>
          <w:bCs/>
          <w:sz w:val="28"/>
          <w:szCs w:val="28"/>
        </w:rPr>
        <w:t xml:space="preserve"> Администрация </w:t>
      </w:r>
      <w:r w:rsidR="00074EF4">
        <w:rPr>
          <w:sz w:val="28"/>
          <w:szCs w:val="28"/>
        </w:rPr>
        <w:t>Мгин</w:t>
      </w:r>
      <w:r w:rsidR="00074EF4" w:rsidRPr="00021231">
        <w:rPr>
          <w:sz w:val="28"/>
          <w:szCs w:val="28"/>
        </w:rPr>
        <w:t xml:space="preserve">ского </w:t>
      </w:r>
      <w:r w:rsidR="00074EF4">
        <w:rPr>
          <w:sz w:val="28"/>
          <w:szCs w:val="28"/>
        </w:rPr>
        <w:t>городс</w:t>
      </w:r>
      <w:r w:rsidR="00074EF4" w:rsidRPr="00021231">
        <w:rPr>
          <w:sz w:val="28"/>
          <w:szCs w:val="28"/>
        </w:rPr>
        <w:t xml:space="preserve">кого поселения </w:t>
      </w:r>
      <w:r w:rsidR="00074EF4">
        <w:rPr>
          <w:bCs/>
          <w:sz w:val="28"/>
          <w:szCs w:val="28"/>
        </w:rPr>
        <w:t>Кировск</w:t>
      </w:r>
      <w:r w:rsidR="00FD2479" w:rsidRPr="00FD2479">
        <w:rPr>
          <w:bCs/>
          <w:sz w:val="28"/>
          <w:szCs w:val="28"/>
        </w:rPr>
        <w:t>ого муниципального района Ленинградской области.</w:t>
      </w:r>
    </w:p>
    <w:p w14:paraId="5D5F44CB" w14:textId="6ECF4A8C" w:rsidR="00957D2D" w:rsidRPr="00665508" w:rsidRDefault="004B6991" w:rsidP="00FD2479">
      <w:pPr>
        <w:pStyle w:val="a3"/>
        <w:numPr>
          <w:ilvl w:val="0"/>
          <w:numId w:val="22"/>
        </w:numPr>
        <w:tabs>
          <w:tab w:val="left" w:pos="1134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FD2479">
        <w:rPr>
          <w:bCs/>
          <w:sz w:val="28"/>
          <w:szCs w:val="28"/>
        </w:rPr>
        <w:t xml:space="preserve">Организация-разработчик проекта (наименование, юридический адрес, телефон, адрес электронной почты): </w:t>
      </w:r>
      <w:bookmarkStart w:id="0" w:name="_Hlk192135874"/>
      <w:r w:rsidR="00310B86" w:rsidRPr="00310B86">
        <w:rPr>
          <w:bCs/>
          <w:sz w:val="28"/>
          <w:szCs w:val="28"/>
        </w:rPr>
        <w:t>Общество с ограниченной ответственностью «</w:t>
      </w:r>
      <w:r w:rsidR="00310B86">
        <w:rPr>
          <w:bCs/>
          <w:sz w:val="28"/>
          <w:szCs w:val="28"/>
        </w:rPr>
        <w:t>Тальвег</w:t>
      </w:r>
      <w:r w:rsidR="00310B86" w:rsidRPr="00310B86">
        <w:rPr>
          <w:bCs/>
          <w:sz w:val="28"/>
          <w:szCs w:val="28"/>
        </w:rPr>
        <w:t>» (ООО «</w:t>
      </w:r>
      <w:r w:rsidR="00310B86">
        <w:rPr>
          <w:bCs/>
          <w:sz w:val="28"/>
          <w:szCs w:val="28"/>
        </w:rPr>
        <w:t>Тальвег</w:t>
      </w:r>
      <w:r w:rsidR="00310B86" w:rsidRPr="00310B86">
        <w:rPr>
          <w:bCs/>
          <w:sz w:val="28"/>
          <w:szCs w:val="28"/>
        </w:rPr>
        <w:t xml:space="preserve">»); адрес места нахождения: </w:t>
      </w:r>
      <w:r w:rsidR="00F91A96" w:rsidRPr="00F91A96">
        <w:rPr>
          <w:bCs/>
          <w:sz w:val="28"/>
          <w:szCs w:val="28"/>
        </w:rPr>
        <w:t>187000, г. Тосно, Ленинградская область, пр. Ленина, д. 71, офис 33</w:t>
      </w:r>
      <w:r w:rsidR="00310B86" w:rsidRPr="00310B86">
        <w:rPr>
          <w:bCs/>
          <w:sz w:val="28"/>
          <w:szCs w:val="28"/>
        </w:rPr>
        <w:t>;  почтовый адрес: 194100, Санкт-Петербург, Выборгская набережная, д. 55, к.3, оф.711; контактный телефон: +7(911)136-84-87</w:t>
      </w:r>
      <w:r w:rsidR="00310B86" w:rsidRPr="00310B86">
        <w:rPr>
          <w:bCs/>
          <w:sz w:val="28"/>
          <w:szCs w:val="28"/>
        </w:rPr>
        <w:tab/>
        <w:t xml:space="preserve">; адрес электронной почты: </w:t>
      </w:r>
      <w:hyperlink r:id="rId9" w:history="1">
        <w:r w:rsidR="00310B86" w:rsidRPr="007436F2">
          <w:rPr>
            <w:rStyle w:val="aa"/>
            <w:bCs/>
            <w:sz w:val="28"/>
            <w:szCs w:val="28"/>
          </w:rPr>
          <w:t>info@len47.ru</w:t>
        </w:r>
      </w:hyperlink>
      <w:r w:rsidR="00310B86">
        <w:rPr>
          <w:bCs/>
          <w:sz w:val="28"/>
          <w:szCs w:val="28"/>
        </w:rPr>
        <w:t xml:space="preserve"> (Субподрядчик - </w:t>
      </w:r>
      <w:r w:rsidR="00C070CE" w:rsidRPr="00FD2479">
        <w:rPr>
          <w:sz w:val="28"/>
          <w:szCs w:val="28"/>
        </w:rPr>
        <w:t>Общество с ограниченной ответственностью «Автомир»</w:t>
      </w:r>
      <w:r w:rsidR="00FD2479" w:rsidRPr="00FD2479">
        <w:rPr>
          <w:sz w:val="28"/>
          <w:szCs w:val="28"/>
        </w:rPr>
        <w:t xml:space="preserve"> (ООО «Автомир»); а</w:t>
      </w:r>
      <w:r w:rsidR="00C070CE" w:rsidRPr="00FD2479">
        <w:rPr>
          <w:sz w:val="28"/>
          <w:szCs w:val="28"/>
        </w:rPr>
        <w:t>дрес места нахождения: 195257 г. Санкт-Петербург, ул. Ушинского, д. 16, корп. 2, лит. А. офис 1;</w:t>
      </w:r>
      <w:r w:rsidR="00FD2479" w:rsidRPr="00FD2479">
        <w:rPr>
          <w:sz w:val="28"/>
          <w:szCs w:val="28"/>
        </w:rPr>
        <w:t xml:space="preserve">  п</w:t>
      </w:r>
      <w:r w:rsidR="00C070CE" w:rsidRPr="00FD2479">
        <w:rPr>
          <w:sz w:val="28"/>
          <w:szCs w:val="28"/>
        </w:rPr>
        <w:t>очтовый адрес: 194100, Санкт-Петербург, Выборгская набережная, д. 55, к.3, оф.711</w:t>
      </w:r>
      <w:r w:rsidR="00FD2479" w:rsidRPr="00FD2479">
        <w:rPr>
          <w:sz w:val="28"/>
          <w:szCs w:val="28"/>
        </w:rPr>
        <w:t xml:space="preserve">; </w:t>
      </w:r>
      <w:r w:rsidR="00C070CE" w:rsidRPr="00FD2479">
        <w:rPr>
          <w:sz w:val="28"/>
          <w:szCs w:val="28"/>
        </w:rPr>
        <w:t>контактн</w:t>
      </w:r>
      <w:r w:rsidR="00FD2479" w:rsidRPr="00FD2479">
        <w:rPr>
          <w:sz w:val="28"/>
          <w:szCs w:val="28"/>
        </w:rPr>
        <w:t>ый</w:t>
      </w:r>
      <w:r w:rsidR="00C070CE" w:rsidRPr="00FD2479">
        <w:rPr>
          <w:sz w:val="28"/>
          <w:szCs w:val="28"/>
        </w:rPr>
        <w:t xml:space="preserve"> телефон: </w:t>
      </w:r>
      <w:r w:rsidR="00C070CE" w:rsidRPr="00665508">
        <w:rPr>
          <w:sz w:val="28"/>
          <w:szCs w:val="28"/>
        </w:rPr>
        <w:t>+7(911)136-84-87</w:t>
      </w:r>
      <w:r w:rsidR="00FD2479" w:rsidRPr="00665508">
        <w:rPr>
          <w:sz w:val="28"/>
          <w:szCs w:val="28"/>
        </w:rPr>
        <w:t>; а</w:t>
      </w:r>
      <w:r w:rsidR="00C070CE" w:rsidRPr="00665508">
        <w:rPr>
          <w:sz w:val="28"/>
          <w:szCs w:val="28"/>
        </w:rPr>
        <w:t>дрес электронной почты:</w:t>
      </w:r>
      <w:r w:rsidR="00310B86" w:rsidRPr="00310B86">
        <w:rPr>
          <w:bCs/>
          <w:sz w:val="28"/>
          <w:szCs w:val="28"/>
        </w:rPr>
        <w:t xml:space="preserve"> </w:t>
      </w:r>
      <w:hyperlink r:id="rId10" w:history="1">
        <w:r w:rsidR="00310B86" w:rsidRPr="007436F2">
          <w:rPr>
            <w:rStyle w:val="aa"/>
            <w:bCs/>
            <w:sz w:val="28"/>
            <w:szCs w:val="28"/>
          </w:rPr>
          <w:t>info@len47.ru</w:t>
        </w:r>
      </w:hyperlink>
      <w:bookmarkEnd w:id="0"/>
      <w:r w:rsidR="00310B86">
        <w:rPr>
          <w:sz w:val="28"/>
          <w:szCs w:val="28"/>
        </w:rPr>
        <w:t>.</w:t>
      </w:r>
    </w:p>
    <w:p w14:paraId="2ADF19E1" w14:textId="3B73B43B" w:rsidR="00AC1F20" w:rsidRPr="00C002FE" w:rsidRDefault="004B6991" w:rsidP="00C002FE">
      <w:pPr>
        <w:jc w:val="both"/>
        <w:rPr>
          <w:bCs/>
          <w:sz w:val="28"/>
          <w:szCs w:val="28"/>
        </w:rPr>
      </w:pPr>
      <w:r w:rsidRPr="00665508">
        <w:rPr>
          <w:bCs/>
          <w:sz w:val="28"/>
          <w:szCs w:val="28"/>
        </w:rPr>
        <w:t>Правовой акт о назначении</w:t>
      </w:r>
      <w:r w:rsidR="00F1738D">
        <w:rPr>
          <w:bCs/>
          <w:sz w:val="28"/>
          <w:szCs w:val="28"/>
        </w:rPr>
        <w:t xml:space="preserve"> публичных слушаний (21</w:t>
      </w:r>
      <w:r w:rsidR="00C002FE">
        <w:rPr>
          <w:bCs/>
          <w:sz w:val="28"/>
          <w:szCs w:val="28"/>
        </w:rPr>
        <w:t>.01.2025г</w:t>
      </w:r>
      <w:r w:rsidR="00654607">
        <w:rPr>
          <w:bCs/>
          <w:sz w:val="28"/>
          <w:szCs w:val="28"/>
        </w:rPr>
        <w:t>, № 3</w:t>
      </w:r>
      <w:r w:rsidRPr="00665508">
        <w:rPr>
          <w:bCs/>
          <w:sz w:val="28"/>
          <w:szCs w:val="28"/>
        </w:rPr>
        <w:t xml:space="preserve">, </w:t>
      </w:r>
      <w:r w:rsidR="00C002FE">
        <w:rPr>
          <w:bCs/>
          <w:sz w:val="28"/>
          <w:szCs w:val="28"/>
        </w:rPr>
        <w:t>Постановление Г</w:t>
      </w:r>
      <w:r w:rsidR="00654607">
        <w:rPr>
          <w:bCs/>
          <w:sz w:val="28"/>
          <w:szCs w:val="28"/>
        </w:rPr>
        <w:t xml:space="preserve">лавы муниципального образования </w:t>
      </w:r>
      <w:r w:rsidR="00C002FE">
        <w:rPr>
          <w:bCs/>
          <w:sz w:val="28"/>
          <w:szCs w:val="28"/>
        </w:rPr>
        <w:t xml:space="preserve">Мгинское городское поселение Кировского муниципального района Ленинградской области </w:t>
      </w:r>
      <w:r w:rsidR="00654607">
        <w:rPr>
          <w:bCs/>
          <w:sz w:val="28"/>
          <w:szCs w:val="28"/>
        </w:rPr>
        <w:t>«</w:t>
      </w:r>
      <w:r w:rsidR="00654607" w:rsidRPr="00654607">
        <w:rPr>
          <w:bCs/>
          <w:sz w:val="28"/>
          <w:szCs w:val="28"/>
        </w:rPr>
        <w:t xml:space="preserve">О проведении публичных слушаний  по вопросу внесения изменений в генеральный план муниципального </w:t>
      </w:r>
      <w:r w:rsidR="00654607" w:rsidRPr="00654607">
        <w:rPr>
          <w:bCs/>
          <w:sz w:val="28"/>
          <w:szCs w:val="28"/>
        </w:rPr>
        <w:lastRenderedPageBreak/>
        <w:t>образования Мгинское городское поселение</w:t>
      </w:r>
      <w:r w:rsidR="00654607">
        <w:rPr>
          <w:bCs/>
          <w:sz w:val="28"/>
          <w:szCs w:val="28"/>
        </w:rPr>
        <w:t>»</w:t>
      </w:r>
      <w:r w:rsidRPr="00C002FE">
        <w:rPr>
          <w:bCs/>
          <w:sz w:val="28"/>
          <w:szCs w:val="28"/>
        </w:rPr>
        <w:t>, опубликование</w:t>
      </w:r>
      <w:r w:rsidR="00F1738D">
        <w:rPr>
          <w:bCs/>
          <w:sz w:val="28"/>
          <w:szCs w:val="28"/>
        </w:rPr>
        <w:t xml:space="preserve"> 21</w:t>
      </w:r>
      <w:r w:rsidR="00654607" w:rsidRPr="00C002FE">
        <w:rPr>
          <w:bCs/>
          <w:sz w:val="28"/>
          <w:szCs w:val="28"/>
        </w:rPr>
        <w:t>.01.2025г</w:t>
      </w:r>
      <w:r w:rsidRPr="00C002FE">
        <w:rPr>
          <w:bCs/>
          <w:sz w:val="28"/>
          <w:szCs w:val="28"/>
        </w:rPr>
        <w:t>):</w:t>
      </w:r>
      <w:r w:rsidR="00074EF4" w:rsidRPr="00C002FE">
        <w:rPr>
          <w:bCs/>
          <w:sz w:val="28"/>
          <w:szCs w:val="28"/>
        </w:rPr>
        <w:t xml:space="preserve"> </w:t>
      </w:r>
      <w:r w:rsidR="004526D4" w:rsidRPr="00C002FE">
        <w:rPr>
          <w:bCs/>
          <w:sz w:val="28"/>
          <w:szCs w:val="28"/>
        </w:rPr>
        <w:t xml:space="preserve">размещено </w:t>
      </w:r>
      <w:r w:rsidR="00F1738D">
        <w:rPr>
          <w:bCs/>
          <w:sz w:val="28"/>
          <w:szCs w:val="28"/>
        </w:rPr>
        <w:t>21</w:t>
      </w:r>
      <w:r w:rsidR="008D78AC" w:rsidRPr="00C002FE">
        <w:rPr>
          <w:bCs/>
          <w:sz w:val="28"/>
          <w:szCs w:val="28"/>
        </w:rPr>
        <w:t xml:space="preserve">.01.2025 </w:t>
      </w:r>
      <w:r w:rsidR="004526D4" w:rsidRPr="00C002FE">
        <w:rPr>
          <w:bCs/>
          <w:sz w:val="28"/>
          <w:szCs w:val="28"/>
        </w:rPr>
        <w:t xml:space="preserve">на официальном сайте </w:t>
      </w:r>
      <w:r w:rsidR="00310B86" w:rsidRPr="00C002FE">
        <w:rPr>
          <w:bCs/>
          <w:sz w:val="28"/>
          <w:szCs w:val="28"/>
        </w:rPr>
        <w:t xml:space="preserve">администрации МО Мгинское городское поселение </w:t>
      </w:r>
      <w:hyperlink r:id="rId11" w:history="1">
        <w:r w:rsidR="00CE651C" w:rsidRPr="00C002FE">
          <w:rPr>
            <w:rStyle w:val="aa"/>
            <w:sz w:val="28"/>
            <w:szCs w:val="28"/>
          </w:rPr>
          <w:t>www.mga.lenobl.ru</w:t>
        </w:r>
      </w:hyperlink>
      <w:r w:rsidR="00CE651C" w:rsidRPr="00C002FE">
        <w:rPr>
          <w:color w:val="000000"/>
          <w:sz w:val="28"/>
          <w:szCs w:val="28"/>
        </w:rPr>
        <w:t xml:space="preserve"> и на официальном сайте совета депутатов МО Мгинское городское поселение</w:t>
      </w:r>
      <w:r w:rsidR="00CE651C" w:rsidRPr="00C002FE">
        <w:rPr>
          <w:rFonts w:ascii="Arial" w:hAnsi="Arial" w:cs="Arial"/>
          <w:color w:val="494949"/>
          <w:sz w:val="33"/>
          <w:szCs w:val="33"/>
          <w:u w:val="single"/>
        </w:rPr>
        <w:t xml:space="preserve"> </w:t>
      </w:r>
      <w:hyperlink r:id="rId12" w:history="1">
        <w:r w:rsidR="00CE651C" w:rsidRPr="00C002FE">
          <w:rPr>
            <w:rStyle w:val="aa"/>
            <w:sz w:val="28"/>
            <w:szCs w:val="28"/>
          </w:rPr>
          <w:t>www.mga-sovet.ru</w:t>
        </w:r>
      </w:hyperlink>
      <w:r w:rsidR="00665508" w:rsidRPr="00C002FE">
        <w:rPr>
          <w:bCs/>
          <w:sz w:val="28"/>
          <w:szCs w:val="28"/>
        </w:rPr>
        <w:t xml:space="preserve"> в сети «ИНТЕРНЕТ»</w:t>
      </w:r>
      <w:r w:rsidR="00D950A5" w:rsidRPr="00C002FE">
        <w:rPr>
          <w:bCs/>
          <w:sz w:val="28"/>
          <w:szCs w:val="28"/>
        </w:rPr>
        <w:t>.</w:t>
      </w:r>
    </w:p>
    <w:p w14:paraId="4BF0A96D" w14:textId="18F19C00" w:rsidR="008C6569" w:rsidRPr="00CE651C" w:rsidRDefault="004B6991" w:rsidP="00CE651C">
      <w:pPr>
        <w:pStyle w:val="a3"/>
        <w:numPr>
          <w:ilvl w:val="0"/>
          <w:numId w:val="2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CE651C">
        <w:rPr>
          <w:bCs/>
          <w:sz w:val="28"/>
          <w:szCs w:val="28"/>
        </w:rPr>
        <w:t>Срок проведения публичных слушаний:</w:t>
      </w:r>
      <w:r w:rsidR="00074EF4" w:rsidRPr="00CE651C">
        <w:rPr>
          <w:bCs/>
          <w:sz w:val="28"/>
          <w:szCs w:val="28"/>
        </w:rPr>
        <w:t xml:space="preserve"> </w:t>
      </w:r>
      <w:r w:rsidR="00C002FE">
        <w:rPr>
          <w:bCs/>
          <w:sz w:val="28"/>
          <w:szCs w:val="28"/>
        </w:rPr>
        <w:t>с</w:t>
      </w:r>
      <w:r w:rsidR="008C6569" w:rsidRPr="00CE651C">
        <w:rPr>
          <w:bCs/>
          <w:sz w:val="28"/>
          <w:szCs w:val="28"/>
        </w:rPr>
        <w:t>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превышать один месяц.</w:t>
      </w:r>
    </w:p>
    <w:p w14:paraId="6AA08885" w14:textId="2AC0D2E6" w:rsidR="004526D4" w:rsidRPr="00CE651C" w:rsidRDefault="004B6991" w:rsidP="00CE651C">
      <w:pPr>
        <w:pStyle w:val="a3"/>
        <w:numPr>
          <w:ilvl w:val="0"/>
          <w:numId w:val="2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03C5F">
        <w:rPr>
          <w:bCs/>
          <w:sz w:val="28"/>
          <w:szCs w:val="28"/>
        </w:rPr>
        <w:t>Формы оповещения о проведении публичных слушаний (название, номер, дата печатных изданий и др. формы):</w:t>
      </w:r>
      <w:r w:rsidR="008D78AC">
        <w:rPr>
          <w:bCs/>
          <w:sz w:val="28"/>
          <w:szCs w:val="28"/>
        </w:rPr>
        <w:t xml:space="preserve"> </w:t>
      </w:r>
      <w:r w:rsidR="0024027F" w:rsidRPr="00CE651C">
        <w:rPr>
          <w:bCs/>
          <w:sz w:val="28"/>
          <w:szCs w:val="28"/>
        </w:rPr>
        <w:t xml:space="preserve">размещено </w:t>
      </w:r>
      <w:r w:rsidR="00F1738D">
        <w:rPr>
          <w:bCs/>
          <w:sz w:val="28"/>
          <w:szCs w:val="28"/>
        </w:rPr>
        <w:t>21</w:t>
      </w:r>
      <w:r w:rsidR="0024027F" w:rsidRPr="00A667A8">
        <w:rPr>
          <w:bCs/>
          <w:sz w:val="28"/>
          <w:szCs w:val="28"/>
        </w:rPr>
        <w:t>.01.2025</w:t>
      </w:r>
      <w:r w:rsidR="0024027F" w:rsidRPr="00CE651C">
        <w:rPr>
          <w:bCs/>
          <w:sz w:val="28"/>
          <w:szCs w:val="28"/>
        </w:rPr>
        <w:t xml:space="preserve"> на официальном сайте администрации МО Мгинское городское поселение </w:t>
      </w:r>
      <w:hyperlink r:id="rId13" w:history="1">
        <w:r w:rsidR="00CE651C" w:rsidRPr="008E1CCD">
          <w:rPr>
            <w:rStyle w:val="aa"/>
            <w:sz w:val="28"/>
            <w:szCs w:val="28"/>
          </w:rPr>
          <w:t>www.mga.lenobl.ru</w:t>
        </w:r>
      </w:hyperlink>
      <w:r w:rsidR="00CE651C">
        <w:rPr>
          <w:color w:val="000000"/>
          <w:sz w:val="28"/>
          <w:szCs w:val="28"/>
        </w:rPr>
        <w:t xml:space="preserve"> и на официальном сайте совета депутатов МО Мгинское городское поселение</w:t>
      </w:r>
      <w:r w:rsidR="00CE651C" w:rsidRPr="00780EDC">
        <w:rPr>
          <w:rFonts w:ascii="Arial" w:hAnsi="Arial" w:cs="Arial"/>
          <w:color w:val="494949"/>
          <w:sz w:val="33"/>
          <w:szCs w:val="33"/>
          <w:u w:val="single"/>
        </w:rPr>
        <w:t xml:space="preserve"> </w:t>
      </w:r>
      <w:hyperlink r:id="rId14" w:history="1">
        <w:r w:rsidR="00CE651C" w:rsidRPr="00310B86">
          <w:rPr>
            <w:rStyle w:val="aa"/>
            <w:sz w:val="28"/>
            <w:szCs w:val="28"/>
          </w:rPr>
          <w:t>www.mga-sovet.ru</w:t>
        </w:r>
      </w:hyperlink>
      <w:r w:rsidR="0024027F" w:rsidRPr="00CE651C">
        <w:rPr>
          <w:bCs/>
          <w:sz w:val="28"/>
          <w:szCs w:val="28"/>
        </w:rPr>
        <w:t xml:space="preserve"> в сети «ИНТЕРНЕТ»;</w:t>
      </w:r>
      <w:r w:rsidR="00604AAF" w:rsidRPr="00CE651C">
        <w:rPr>
          <w:bCs/>
          <w:sz w:val="28"/>
          <w:szCs w:val="28"/>
        </w:rPr>
        <w:t xml:space="preserve"> </w:t>
      </w:r>
      <w:r w:rsidR="00F23E37" w:rsidRPr="00CE651C">
        <w:rPr>
          <w:bCs/>
          <w:sz w:val="28"/>
          <w:szCs w:val="28"/>
        </w:rPr>
        <w:t xml:space="preserve">на информационных стендах, </w:t>
      </w:r>
      <w:r w:rsidR="00003C5F" w:rsidRPr="00CE651C">
        <w:rPr>
          <w:bCs/>
          <w:sz w:val="28"/>
          <w:szCs w:val="28"/>
        </w:rPr>
        <w:t xml:space="preserve">в местах массового скопления граждан, расположенных на территории </w:t>
      </w:r>
      <w:r w:rsidR="00074EF4" w:rsidRPr="00CE651C">
        <w:rPr>
          <w:bCs/>
          <w:sz w:val="28"/>
          <w:szCs w:val="28"/>
        </w:rPr>
        <w:t>Мгин</w:t>
      </w:r>
      <w:r w:rsidR="00003C5F" w:rsidRPr="00CE651C">
        <w:rPr>
          <w:bCs/>
          <w:sz w:val="28"/>
          <w:szCs w:val="28"/>
        </w:rPr>
        <w:t xml:space="preserve">ского </w:t>
      </w:r>
      <w:r w:rsidR="00074EF4" w:rsidRPr="00CE651C">
        <w:rPr>
          <w:bCs/>
          <w:sz w:val="28"/>
          <w:szCs w:val="28"/>
        </w:rPr>
        <w:t>городс</w:t>
      </w:r>
      <w:r w:rsidR="00003C5F" w:rsidRPr="00CE651C">
        <w:rPr>
          <w:bCs/>
          <w:sz w:val="28"/>
          <w:szCs w:val="28"/>
        </w:rPr>
        <w:t xml:space="preserve">кого поселения, в здании администрации по адресу: Ленинградская область, </w:t>
      </w:r>
      <w:r w:rsidR="00074EF4" w:rsidRPr="00CE651C">
        <w:rPr>
          <w:bCs/>
          <w:sz w:val="28"/>
          <w:szCs w:val="28"/>
        </w:rPr>
        <w:t>Кировск</w:t>
      </w:r>
      <w:r w:rsidR="00003C5F" w:rsidRPr="00CE651C">
        <w:rPr>
          <w:bCs/>
          <w:sz w:val="28"/>
          <w:szCs w:val="28"/>
        </w:rPr>
        <w:t xml:space="preserve">ий район, </w:t>
      </w:r>
      <w:r w:rsidR="00074EF4" w:rsidRPr="00CE651C">
        <w:rPr>
          <w:bCs/>
          <w:sz w:val="28"/>
          <w:szCs w:val="28"/>
        </w:rPr>
        <w:t>г.п</w:t>
      </w:r>
      <w:r w:rsidR="00003C5F" w:rsidRPr="00CE651C">
        <w:rPr>
          <w:bCs/>
          <w:sz w:val="28"/>
          <w:szCs w:val="28"/>
        </w:rPr>
        <w:t>. М</w:t>
      </w:r>
      <w:r w:rsidR="00074EF4" w:rsidRPr="00CE651C">
        <w:rPr>
          <w:bCs/>
          <w:sz w:val="28"/>
          <w:szCs w:val="28"/>
        </w:rPr>
        <w:t>га</w:t>
      </w:r>
      <w:r w:rsidR="0024027F" w:rsidRPr="00CE651C">
        <w:rPr>
          <w:bCs/>
          <w:sz w:val="28"/>
          <w:szCs w:val="28"/>
        </w:rPr>
        <w:t>, Советский пр., д.61.</w:t>
      </w:r>
    </w:p>
    <w:p w14:paraId="2BA252EC" w14:textId="746516FB" w:rsidR="00C92C08" w:rsidRPr="00003C5F" w:rsidRDefault="004B6991" w:rsidP="00794A0A">
      <w:pPr>
        <w:pStyle w:val="a3"/>
        <w:widowControl w:val="0"/>
        <w:numPr>
          <w:ilvl w:val="0"/>
          <w:numId w:val="1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03C5F">
        <w:rPr>
          <w:bCs/>
          <w:sz w:val="28"/>
          <w:szCs w:val="28"/>
        </w:rPr>
        <w:t>Сведения о проведении экспозиции по материалам (где и когда проведена):</w:t>
      </w:r>
      <w:r w:rsidR="00074EF4">
        <w:rPr>
          <w:bCs/>
          <w:sz w:val="28"/>
          <w:szCs w:val="28"/>
        </w:rPr>
        <w:t xml:space="preserve"> </w:t>
      </w:r>
      <w:r w:rsidR="00604AAF" w:rsidRPr="00003C5F">
        <w:rPr>
          <w:sz w:val="28"/>
          <w:szCs w:val="28"/>
        </w:rPr>
        <w:t>э</w:t>
      </w:r>
      <w:r w:rsidR="00FD4187" w:rsidRPr="00003C5F">
        <w:rPr>
          <w:sz w:val="28"/>
          <w:szCs w:val="28"/>
        </w:rPr>
        <w:t xml:space="preserve">кспозиция </w:t>
      </w:r>
      <w:r w:rsidR="00FD4187" w:rsidRPr="00003C5F">
        <w:rPr>
          <w:bCs/>
          <w:sz w:val="28"/>
          <w:szCs w:val="28"/>
        </w:rPr>
        <w:t>проводи</w:t>
      </w:r>
      <w:r w:rsidR="00604AAF" w:rsidRPr="00003C5F">
        <w:rPr>
          <w:bCs/>
          <w:sz w:val="28"/>
          <w:szCs w:val="28"/>
        </w:rPr>
        <w:t>лась</w:t>
      </w:r>
      <w:r w:rsidR="00333CD1">
        <w:rPr>
          <w:bCs/>
          <w:sz w:val="28"/>
          <w:szCs w:val="28"/>
        </w:rPr>
        <w:t xml:space="preserve"> </w:t>
      </w:r>
      <w:r w:rsidR="002B5B4E" w:rsidRPr="00003C5F">
        <w:rPr>
          <w:sz w:val="28"/>
          <w:szCs w:val="28"/>
        </w:rPr>
        <w:t xml:space="preserve">в здании </w:t>
      </w:r>
      <w:r w:rsidR="0024027F">
        <w:rPr>
          <w:color w:val="000000"/>
          <w:sz w:val="28"/>
          <w:szCs w:val="28"/>
        </w:rPr>
        <w:t xml:space="preserve">КДЦ «Мга» </w:t>
      </w:r>
      <w:r w:rsidR="004526D4" w:rsidRPr="00003C5F">
        <w:rPr>
          <w:sz w:val="28"/>
          <w:szCs w:val="28"/>
        </w:rPr>
        <w:t xml:space="preserve">по адресу: </w:t>
      </w:r>
      <w:r w:rsidR="0024027F" w:rsidRPr="00FB50C2">
        <w:rPr>
          <w:color w:val="000000"/>
          <w:sz w:val="28"/>
          <w:szCs w:val="28"/>
        </w:rPr>
        <w:t>Ленинградская область, Кировский район, г.п.</w:t>
      </w:r>
      <w:r w:rsidR="0024027F">
        <w:rPr>
          <w:color w:val="000000"/>
          <w:sz w:val="28"/>
          <w:szCs w:val="28"/>
        </w:rPr>
        <w:t xml:space="preserve"> </w:t>
      </w:r>
      <w:r w:rsidR="0024027F" w:rsidRPr="00FB50C2">
        <w:rPr>
          <w:color w:val="000000"/>
          <w:sz w:val="28"/>
          <w:szCs w:val="28"/>
        </w:rPr>
        <w:t>Мга, ул.</w:t>
      </w:r>
      <w:r w:rsidR="0024027F">
        <w:rPr>
          <w:color w:val="000000"/>
          <w:sz w:val="28"/>
          <w:szCs w:val="28"/>
        </w:rPr>
        <w:t xml:space="preserve"> </w:t>
      </w:r>
      <w:r w:rsidR="0024027F" w:rsidRPr="00FB50C2">
        <w:rPr>
          <w:color w:val="000000"/>
          <w:sz w:val="28"/>
          <w:szCs w:val="28"/>
        </w:rPr>
        <w:t>Спортивная, д.</w:t>
      </w:r>
      <w:r w:rsidR="0024027F" w:rsidRPr="0024027F">
        <w:rPr>
          <w:color w:val="000000"/>
          <w:sz w:val="28"/>
          <w:szCs w:val="28"/>
        </w:rPr>
        <w:t>4</w:t>
      </w:r>
      <w:r w:rsidR="00003C5F" w:rsidRPr="0024027F">
        <w:rPr>
          <w:sz w:val="28"/>
          <w:szCs w:val="28"/>
        </w:rPr>
        <w:t xml:space="preserve"> с </w:t>
      </w:r>
      <w:r w:rsidR="0024027F" w:rsidRPr="0024027F">
        <w:rPr>
          <w:sz w:val="28"/>
          <w:szCs w:val="28"/>
        </w:rPr>
        <w:t>2</w:t>
      </w:r>
      <w:r w:rsidR="00003C5F" w:rsidRPr="0024027F">
        <w:rPr>
          <w:sz w:val="28"/>
          <w:szCs w:val="28"/>
        </w:rPr>
        <w:t>9.0</w:t>
      </w:r>
      <w:r w:rsidR="0024027F" w:rsidRPr="0024027F">
        <w:rPr>
          <w:sz w:val="28"/>
          <w:szCs w:val="28"/>
        </w:rPr>
        <w:t>1</w:t>
      </w:r>
      <w:r w:rsidR="00003C5F" w:rsidRPr="0024027F">
        <w:rPr>
          <w:sz w:val="28"/>
          <w:szCs w:val="28"/>
        </w:rPr>
        <w:t>.202</w:t>
      </w:r>
      <w:r w:rsidR="0024027F" w:rsidRPr="0024027F">
        <w:rPr>
          <w:sz w:val="28"/>
          <w:szCs w:val="28"/>
        </w:rPr>
        <w:t>5</w:t>
      </w:r>
      <w:r w:rsidR="00003C5F" w:rsidRPr="0024027F">
        <w:rPr>
          <w:sz w:val="28"/>
          <w:szCs w:val="28"/>
        </w:rPr>
        <w:t xml:space="preserve"> </w:t>
      </w:r>
      <w:r w:rsidR="0024027F" w:rsidRPr="0024027F">
        <w:rPr>
          <w:sz w:val="28"/>
          <w:szCs w:val="28"/>
        </w:rPr>
        <w:t>по</w:t>
      </w:r>
      <w:r w:rsidR="00003C5F" w:rsidRPr="0024027F">
        <w:rPr>
          <w:sz w:val="28"/>
          <w:szCs w:val="28"/>
        </w:rPr>
        <w:t xml:space="preserve"> 2</w:t>
      </w:r>
      <w:r w:rsidR="0024027F" w:rsidRPr="0024027F">
        <w:rPr>
          <w:sz w:val="28"/>
          <w:szCs w:val="28"/>
        </w:rPr>
        <w:t>8.02.2025</w:t>
      </w:r>
      <w:r w:rsidR="00003C5F" w:rsidRPr="0024027F">
        <w:rPr>
          <w:sz w:val="28"/>
          <w:szCs w:val="28"/>
        </w:rPr>
        <w:t xml:space="preserve"> </w:t>
      </w:r>
      <w:r w:rsidR="0024027F" w:rsidRPr="0024027F">
        <w:rPr>
          <w:color w:val="000000"/>
          <w:sz w:val="28"/>
          <w:szCs w:val="28"/>
        </w:rPr>
        <w:t>(дата закрытия экспозиции) с 9-00 по 17-00 в будние дни</w:t>
      </w:r>
      <w:r w:rsidR="00965FD3" w:rsidRPr="0024027F">
        <w:rPr>
          <w:sz w:val="28"/>
          <w:szCs w:val="28"/>
        </w:rPr>
        <w:t>.</w:t>
      </w:r>
      <w:r w:rsidR="0024027F" w:rsidRPr="0024027F">
        <w:rPr>
          <w:sz w:val="28"/>
          <w:szCs w:val="28"/>
        </w:rPr>
        <w:t xml:space="preserve"> </w:t>
      </w:r>
      <w:r w:rsidR="0024027F" w:rsidRPr="0024027F">
        <w:rPr>
          <w:color w:val="000000"/>
          <w:sz w:val="28"/>
          <w:szCs w:val="28"/>
        </w:rPr>
        <w:t>Консультации по проекту</w:t>
      </w:r>
      <w:r w:rsidR="0024027F">
        <w:rPr>
          <w:color w:val="000000"/>
          <w:sz w:val="28"/>
          <w:szCs w:val="28"/>
        </w:rPr>
        <w:t>, подлежащему рассмотрению на публичных слушаниях, можно было получить в часы работы экспозиции по телефонам: 8 (81362) 56-579 в отделе муниципального имущества, архитектуры и  градостроительства администрации Мгинского городского поселения Кировского муниципального района Ленинградской области или лично по адресу: Ленинградская область, Кировского район, г.п. Мга, Советский пр., д.61, администрация Мгинского городского поселения Кировского муниципального района Ленинградской области с 14-00 по 17-00 в будние дни.</w:t>
      </w:r>
    </w:p>
    <w:p w14:paraId="0D540433" w14:textId="646E2D3D" w:rsidR="002F5202" w:rsidRPr="00003C5F" w:rsidRDefault="00D71123" w:rsidP="00794A0A">
      <w:pPr>
        <w:pStyle w:val="a3"/>
        <w:widowControl w:val="0"/>
        <w:numPr>
          <w:ilvl w:val="0"/>
          <w:numId w:val="12"/>
        </w:numPr>
        <w:tabs>
          <w:tab w:val="left" w:pos="426"/>
          <w:tab w:val="left" w:pos="567"/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003C5F">
        <w:rPr>
          <w:bCs/>
          <w:sz w:val="28"/>
          <w:szCs w:val="28"/>
        </w:rPr>
        <w:t>Сведения о проведении собрания участников публичных слушаний</w:t>
      </w:r>
      <w:r w:rsidR="00074EF4">
        <w:rPr>
          <w:bCs/>
          <w:sz w:val="28"/>
          <w:szCs w:val="28"/>
        </w:rPr>
        <w:t xml:space="preserve"> </w:t>
      </w:r>
      <w:r w:rsidRPr="00003C5F">
        <w:rPr>
          <w:bCs/>
          <w:sz w:val="28"/>
          <w:szCs w:val="28"/>
        </w:rPr>
        <w:t>(где и когда проведено, состав и количество участников, сведения о выступлениях заинтересованных лиц и презентации проекта</w:t>
      </w:r>
      <w:r w:rsidRPr="008D78AC">
        <w:rPr>
          <w:bCs/>
          <w:sz w:val="28"/>
          <w:szCs w:val="28"/>
        </w:rPr>
        <w:t xml:space="preserve">): </w:t>
      </w:r>
      <w:r w:rsidR="00003C5F" w:rsidRPr="008D78AC">
        <w:rPr>
          <w:sz w:val="28"/>
          <w:szCs w:val="28"/>
        </w:rPr>
        <w:t>2</w:t>
      </w:r>
      <w:r w:rsidR="008D78AC" w:rsidRPr="008D78AC">
        <w:rPr>
          <w:sz w:val="28"/>
          <w:szCs w:val="28"/>
        </w:rPr>
        <w:t>8</w:t>
      </w:r>
      <w:r w:rsidR="00003C5F" w:rsidRPr="008D78AC">
        <w:rPr>
          <w:sz w:val="28"/>
          <w:szCs w:val="28"/>
        </w:rPr>
        <w:t>.0</w:t>
      </w:r>
      <w:r w:rsidR="008D78AC" w:rsidRPr="008D78AC">
        <w:rPr>
          <w:sz w:val="28"/>
          <w:szCs w:val="28"/>
        </w:rPr>
        <w:t>2</w:t>
      </w:r>
      <w:r w:rsidR="00003C5F" w:rsidRPr="008D78AC">
        <w:rPr>
          <w:sz w:val="28"/>
          <w:szCs w:val="28"/>
        </w:rPr>
        <w:t>.202</w:t>
      </w:r>
      <w:r w:rsidR="008D78AC" w:rsidRPr="008D78AC">
        <w:rPr>
          <w:sz w:val="28"/>
          <w:szCs w:val="28"/>
        </w:rPr>
        <w:t>5</w:t>
      </w:r>
      <w:r w:rsidR="00003C5F" w:rsidRPr="008D78AC">
        <w:rPr>
          <w:sz w:val="28"/>
          <w:szCs w:val="28"/>
        </w:rPr>
        <w:t xml:space="preserve"> в 1</w:t>
      </w:r>
      <w:r w:rsidR="008D78AC" w:rsidRPr="008D78AC">
        <w:rPr>
          <w:sz w:val="28"/>
          <w:szCs w:val="28"/>
        </w:rPr>
        <w:t>6</w:t>
      </w:r>
      <w:r w:rsidR="00003C5F" w:rsidRPr="008D78AC">
        <w:rPr>
          <w:sz w:val="28"/>
          <w:szCs w:val="28"/>
        </w:rPr>
        <w:t xml:space="preserve">-00, здание </w:t>
      </w:r>
      <w:r w:rsidR="008D78AC" w:rsidRPr="008D78AC">
        <w:rPr>
          <w:sz w:val="28"/>
          <w:szCs w:val="28"/>
        </w:rPr>
        <w:t xml:space="preserve">КДЦ «Мга» </w:t>
      </w:r>
      <w:r w:rsidR="00003C5F" w:rsidRPr="008D78AC">
        <w:rPr>
          <w:sz w:val="28"/>
          <w:szCs w:val="28"/>
        </w:rPr>
        <w:t xml:space="preserve">по адресу: Ленинградская область, </w:t>
      </w:r>
      <w:r w:rsidR="00074EF4" w:rsidRPr="008D78AC">
        <w:rPr>
          <w:sz w:val="28"/>
          <w:szCs w:val="28"/>
        </w:rPr>
        <w:t>Кировск</w:t>
      </w:r>
      <w:r w:rsidR="00003C5F" w:rsidRPr="008D78AC">
        <w:rPr>
          <w:sz w:val="28"/>
          <w:szCs w:val="28"/>
        </w:rPr>
        <w:t xml:space="preserve">ий район, </w:t>
      </w:r>
      <w:r w:rsidR="008D78AC" w:rsidRPr="008D78AC">
        <w:rPr>
          <w:color w:val="000000"/>
          <w:sz w:val="28"/>
          <w:szCs w:val="28"/>
        </w:rPr>
        <w:t>г.п.</w:t>
      </w:r>
      <w:r w:rsidR="008D78AC">
        <w:rPr>
          <w:color w:val="000000"/>
          <w:sz w:val="28"/>
          <w:szCs w:val="28"/>
        </w:rPr>
        <w:t xml:space="preserve"> </w:t>
      </w:r>
      <w:r w:rsidR="008D78AC" w:rsidRPr="00FB50C2">
        <w:rPr>
          <w:color w:val="000000"/>
          <w:sz w:val="28"/>
          <w:szCs w:val="28"/>
        </w:rPr>
        <w:t>Мга, ул.</w:t>
      </w:r>
      <w:r w:rsidR="008D78AC">
        <w:rPr>
          <w:color w:val="000000"/>
          <w:sz w:val="28"/>
          <w:szCs w:val="28"/>
        </w:rPr>
        <w:t xml:space="preserve"> </w:t>
      </w:r>
      <w:r w:rsidR="008D78AC" w:rsidRPr="00FB50C2">
        <w:rPr>
          <w:color w:val="000000"/>
          <w:sz w:val="28"/>
          <w:szCs w:val="28"/>
        </w:rPr>
        <w:t>Спортивная, д.</w:t>
      </w:r>
      <w:r w:rsidR="008D78AC" w:rsidRPr="0024027F">
        <w:rPr>
          <w:color w:val="000000"/>
          <w:sz w:val="28"/>
          <w:szCs w:val="28"/>
        </w:rPr>
        <w:t>4</w:t>
      </w:r>
      <w:r w:rsidR="002F5202" w:rsidRPr="00003C5F">
        <w:rPr>
          <w:sz w:val="28"/>
          <w:szCs w:val="28"/>
        </w:rPr>
        <w:t>.</w:t>
      </w:r>
    </w:p>
    <w:p w14:paraId="6B31D18C" w14:textId="77777777" w:rsidR="00300BC3" w:rsidRDefault="00300BC3" w:rsidP="00794A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632B48">
        <w:rPr>
          <w:rFonts w:eastAsiaTheme="minorHAnsi"/>
          <w:sz w:val="28"/>
          <w:szCs w:val="28"/>
          <w:u w:val="single"/>
          <w:lang w:eastAsia="en-US"/>
        </w:rPr>
        <w:t>Присутствовали:</w:t>
      </w:r>
    </w:p>
    <w:p w14:paraId="7140CA76" w14:textId="1EACFDBD" w:rsidR="00300BC3" w:rsidRPr="00632B48" w:rsidRDefault="00300BC3" w:rsidP="00794A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32B48">
        <w:rPr>
          <w:rFonts w:eastAsiaTheme="minorHAnsi"/>
          <w:sz w:val="28"/>
          <w:szCs w:val="28"/>
          <w:lang w:eastAsia="en-US"/>
        </w:rPr>
        <w:t>1) представители организатора публичных слушаний:</w:t>
      </w:r>
      <w:r w:rsidR="00CE651C" w:rsidRPr="00CE651C">
        <w:t xml:space="preserve"> </w:t>
      </w:r>
    </w:p>
    <w:p w14:paraId="5DA41291" w14:textId="7D63AA16" w:rsidR="00632B48" w:rsidRPr="00125C45" w:rsidRDefault="005769B8" w:rsidP="00794A0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Бубнов Владимир Ильич</w:t>
      </w:r>
      <w:r w:rsidR="00300BC3" w:rsidRPr="00125C45">
        <w:rPr>
          <w:rFonts w:eastAsiaTheme="minorHAnsi"/>
          <w:sz w:val="28"/>
          <w:szCs w:val="28"/>
          <w:lang w:eastAsia="en-US"/>
        </w:rPr>
        <w:t xml:space="preserve"> – </w:t>
      </w:r>
      <w:r w:rsidR="00CB2457">
        <w:rPr>
          <w:rFonts w:eastAsiaTheme="minorHAnsi"/>
          <w:sz w:val="28"/>
          <w:szCs w:val="28"/>
          <w:lang w:eastAsia="en-US"/>
        </w:rPr>
        <w:t>председатель</w:t>
      </w:r>
      <w:r w:rsidR="009E1083">
        <w:rPr>
          <w:rFonts w:eastAsiaTheme="minorHAnsi"/>
          <w:sz w:val="28"/>
          <w:szCs w:val="28"/>
          <w:lang w:eastAsia="en-US"/>
        </w:rPr>
        <w:t xml:space="preserve"> рабочей</w:t>
      </w:r>
      <w:r w:rsidR="00C55821">
        <w:rPr>
          <w:rFonts w:eastAsiaTheme="minorHAnsi"/>
          <w:sz w:val="28"/>
          <w:szCs w:val="28"/>
          <w:lang w:eastAsia="en-US"/>
        </w:rPr>
        <w:t xml:space="preserve"> группы, заместитель главы администрации</w:t>
      </w:r>
      <w:r w:rsidR="00632B48" w:rsidRPr="00125C45">
        <w:rPr>
          <w:sz w:val="28"/>
          <w:szCs w:val="28"/>
        </w:rPr>
        <w:t>;</w:t>
      </w:r>
    </w:p>
    <w:p w14:paraId="7A692EB2" w14:textId="7F2CAF86" w:rsidR="00300BC3" w:rsidRPr="00125C45" w:rsidRDefault="005F213E" w:rsidP="00794A0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Анисимова</w:t>
      </w:r>
      <w:r w:rsidR="00125C45" w:rsidRPr="00125C45">
        <w:rPr>
          <w:rFonts w:eastAsiaTheme="minorHAnsi"/>
          <w:sz w:val="28"/>
          <w:szCs w:val="28"/>
          <w:lang w:eastAsia="en-US"/>
        </w:rPr>
        <w:t xml:space="preserve"> Валентина Владимировна</w:t>
      </w:r>
      <w:r w:rsidR="00632B48" w:rsidRPr="00125C45">
        <w:rPr>
          <w:rFonts w:eastAsiaTheme="minorHAnsi"/>
          <w:sz w:val="28"/>
          <w:szCs w:val="28"/>
          <w:lang w:eastAsia="en-US"/>
        </w:rPr>
        <w:t xml:space="preserve"> – секретарь</w:t>
      </w:r>
      <w:r w:rsidR="00C55821">
        <w:rPr>
          <w:rFonts w:eastAsiaTheme="minorHAnsi"/>
          <w:sz w:val="28"/>
          <w:szCs w:val="28"/>
          <w:lang w:eastAsia="en-US"/>
        </w:rPr>
        <w:t xml:space="preserve"> рабочей группы</w:t>
      </w:r>
      <w:r w:rsidR="00632B48" w:rsidRPr="00125C45">
        <w:rPr>
          <w:rFonts w:eastAsiaTheme="minorHAnsi"/>
          <w:sz w:val="28"/>
          <w:szCs w:val="28"/>
          <w:lang w:eastAsia="en-US"/>
        </w:rPr>
        <w:t xml:space="preserve"> </w:t>
      </w:r>
      <w:r w:rsidR="00C002FE">
        <w:rPr>
          <w:sz w:val="28"/>
          <w:szCs w:val="28"/>
        </w:rPr>
        <w:t>– ведущий специалист</w:t>
      </w:r>
      <w:r w:rsidR="00300BC3" w:rsidRPr="00125C45">
        <w:rPr>
          <w:sz w:val="28"/>
          <w:szCs w:val="28"/>
        </w:rPr>
        <w:t>.</w:t>
      </w:r>
    </w:p>
    <w:p w14:paraId="3CCB919A" w14:textId="77777777" w:rsidR="00125C45" w:rsidRDefault="00CE651C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cyan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300BC3" w:rsidRPr="00632B48">
        <w:rPr>
          <w:rFonts w:eastAsiaTheme="minorHAnsi"/>
          <w:sz w:val="28"/>
          <w:szCs w:val="28"/>
          <w:lang w:eastAsia="en-US"/>
        </w:rPr>
        <w:t xml:space="preserve">) представители администрации </w:t>
      </w:r>
      <w:r w:rsidR="00074EF4">
        <w:rPr>
          <w:rFonts w:eastAsiaTheme="minorHAnsi"/>
          <w:sz w:val="28"/>
          <w:szCs w:val="28"/>
          <w:lang w:eastAsia="en-US"/>
        </w:rPr>
        <w:t>Мгин</w:t>
      </w:r>
      <w:r w:rsidR="00300BC3" w:rsidRPr="00632B48">
        <w:rPr>
          <w:rFonts w:eastAsiaTheme="minorHAnsi"/>
          <w:sz w:val="28"/>
          <w:szCs w:val="28"/>
          <w:lang w:eastAsia="en-US"/>
        </w:rPr>
        <w:t xml:space="preserve">ского </w:t>
      </w:r>
      <w:r w:rsidR="00074EF4">
        <w:rPr>
          <w:rFonts w:eastAsiaTheme="minorHAnsi"/>
          <w:sz w:val="28"/>
          <w:szCs w:val="28"/>
          <w:lang w:eastAsia="en-US"/>
        </w:rPr>
        <w:t>городс</w:t>
      </w:r>
      <w:r w:rsidR="00300BC3" w:rsidRPr="00632B48">
        <w:rPr>
          <w:rFonts w:eastAsiaTheme="minorHAnsi"/>
          <w:sz w:val="28"/>
          <w:szCs w:val="28"/>
          <w:lang w:eastAsia="en-US"/>
        </w:rPr>
        <w:t>кого поселения:</w:t>
      </w:r>
      <w:r w:rsidRPr="00CE651C">
        <w:rPr>
          <w:rFonts w:eastAsiaTheme="minorHAnsi"/>
          <w:sz w:val="28"/>
          <w:szCs w:val="28"/>
          <w:highlight w:val="cyan"/>
          <w:lang w:eastAsia="en-US"/>
        </w:rPr>
        <w:t xml:space="preserve"> </w:t>
      </w:r>
    </w:p>
    <w:p w14:paraId="1CA5701B" w14:textId="1E67D9ED" w:rsidR="00125C45" w:rsidRDefault="005769B8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Ченчик А.В. – глава</w:t>
      </w:r>
      <w:r w:rsidR="00125C45">
        <w:rPr>
          <w:rFonts w:eastAsiaTheme="minorHAnsi"/>
          <w:sz w:val="28"/>
          <w:szCs w:val="28"/>
          <w:lang w:eastAsia="en-US"/>
        </w:rPr>
        <w:t xml:space="preserve"> администрации;</w:t>
      </w:r>
    </w:p>
    <w:p w14:paraId="11CC5A07" w14:textId="722A658E" w:rsidR="00C002FE" w:rsidRDefault="005769B8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Сауткина О.В.</w:t>
      </w:r>
      <w:r w:rsidR="00C002FE">
        <w:rPr>
          <w:rFonts w:eastAsiaTheme="minorHAnsi"/>
          <w:sz w:val="28"/>
          <w:szCs w:val="28"/>
          <w:lang w:eastAsia="en-US"/>
        </w:rPr>
        <w:t xml:space="preserve"> – заместитель главы администрации;</w:t>
      </w:r>
    </w:p>
    <w:p w14:paraId="2EC5612C" w14:textId="1E0D3116" w:rsidR="00125C45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Лунева А.С.- начальник отдела муниципального имущества, архитектуры и градостроительства;</w:t>
      </w:r>
    </w:p>
    <w:p w14:paraId="07A29300" w14:textId="69E91C5B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Кузьмина И.Н.- </w:t>
      </w:r>
      <w:r w:rsidR="00073A78">
        <w:rPr>
          <w:rFonts w:eastAsiaTheme="minorHAnsi"/>
          <w:sz w:val="28"/>
          <w:szCs w:val="28"/>
          <w:lang w:eastAsia="en-US"/>
        </w:rPr>
        <w:t>начальник отдела</w:t>
      </w:r>
      <w:r w:rsidR="00871C6C">
        <w:rPr>
          <w:rFonts w:eastAsiaTheme="minorHAnsi"/>
          <w:sz w:val="28"/>
          <w:szCs w:val="28"/>
          <w:lang w:eastAsia="en-US"/>
        </w:rPr>
        <w:t xml:space="preserve"> </w:t>
      </w:r>
      <w:r w:rsidR="00073A78">
        <w:rPr>
          <w:rFonts w:eastAsiaTheme="minorHAnsi"/>
          <w:sz w:val="28"/>
          <w:szCs w:val="28"/>
          <w:lang w:eastAsia="en-US"/>
        </w:rPr>
        <w:t>-</w:t>
      </w:r>
      <w:r w:rsidR="00871C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главный бухгалтер;</w:t>
      </w:r>
    </w:p>
    <w:p w14:paraId="1F48F75A" w14:textId="1B579984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Гусева Е.А. </w:t>
      </w:r>
      <w:r w:rsidR="00073A78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специалист</w:t>
      </w:r>
      <w:r w:rsidR="00073A78">
        <w:rPr>
          <w:rFonts w:eastAsiaTheme="minorHAnsi"/>
          <w:sz w:val="28"/>
          <w:szCs w:val="28"/>
          <w:lang w:eastAsia="en-US"/>
        </w:rPr>
        <w:t>-экономист по финансовой ра</w:t>
      </w:r>
      <w:r w:rsidR="00871C6C">
        <w:rPr>
          <w:rFonts w:eastAsiaTheme="minorHAnsi"/>
          <w:sz w:val="28"/>
          <w:szCs w:val="28"/>
          <w:lang w:eastAsia="en-US"/>
        </w:rPr>
        <w:t>боте;</w:t>
      </w:r>
    </w:p>
    <w:p w14:paraId="64B1E6DF" w14:textId="77777777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Карамян К.Р. – главный специалист;</w:t>
      </w:r>
    </w:p>
    <w:p w14:paraId="517F5C85" w14:textId="0AA9294F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Чернова Г.Ф. – специалист</w:t>
      </w:r>
      <w:r w:rsidR="00871C6C">
        <w:rPr>
          <w:rFonts w:eastAsiaTheme="minorHAnsi"/>
          <w:sz w:val="28"/>
          <w:szCs w:val="28"/>
          <w:lang w:eastAsia="en-US"/>
        </w:rPr>
        <w:t xml:space="preserve"> по договорной работе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6EEBA6E2" w14:textId="2E9EB821" w:rsidR="005F213E" w:rsidRDefault="00871C6C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Северова Т.В.- главный</w:t>
      </w:r>
      <w:r w:rsidR="005F213E">
        <w:rPr>
          <w:rFonts w:eastAsiaTheme="minorHAnsi"/>
          <w:sz w:val="28"/>
          <w:szCs w:val="28"/>
          <w:lang w:eastAsia="en-US"/>
        </w:rPr>
        <w:t xml:space="preserve"> специалист;</w:t>
      </w:r>
    </w:p>
    <w:p w14:paraId="126BA6C7" w14:textId="58B65999" w:rsidR="005F213E" w:rsidRDefault="00871C6C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Медников Е.В.- главный</w:t>
      </w:r>
      <w:r w:rsidR="005F213E">
        <w:rPr>
          <w:rFonts w:eastAsiaTheme="minorHAnsi"/>
          <w:sz w:val="28"/>
          <w:szCs w:val="28"/>
          <w:lang w:eastAsia="en-US"/>
        </w:rPr>
        <w:t xml:space="preserve"> специалист;</w:t>
      </w:r>
    </w:p>
    <w:p w14:paraId="38B4A6DF" w14:textId="7836027C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Доброва Е.В.</w:t>
      </w:r>
      <w:r w:rsidR="00871C6C">
        <w:rPr>
          <w:rFonts w:eastAsiaTheme="minorHAnsi"/>
          <w:sz w:val="28"/>
          <w:szCs w:val="28"/>
          <w:lang w:eastAsia="en-US"/>
        </w:rPr>
        <w:t>-главный специалист-юрисконсульт;</w:t>
      </w:r>
    </w:p>
    <w:p w14:paraId="74004ACD" w14:textId="4B0A45CF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Ганеева Ю.А.</w:t>
      </w:r>
      <w:r w:rsidR="00871C6C">
        <w:rPr>
          <w:rFonts w:eastAsiaTheme="minorHAnsi"/>
          <w:sz w:val="28"/>
          <w:szCs w:val="28"/>
          <w:lang w:eastAsia="en-US"/>
        </w:rPr>
        <w:t>-главный специалист;</w:t>
      </w:r>
    </w:p>
    <w:p w14:paraId="1B6595CF" w14:textId="6424EC4A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Гаврилова С.И</w:t>
      </w:r>
      <w:r w:rsidR="00871C6C">
        <w:rPr>
          <w:rFonts w:eastAsiaTheme="minorHAnsi"/>
          <w:sz w:val="28"/>
          <w:szCs w:val="28"/>
          <w:lang w:eastAsia="en-US"/>
        </w:rPr>
        <w:t>- ведущий специалист-бухгалтер;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67405705" w14:textId="7789C7C5" w:rsidR="005F213E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Журавлева Н.В.</w:t>
      </w:r>
      <w:r w:rsidR="00871C6C">
        <w:rPr>
          <w:rFonts w:eastAsiaTheme="minorHAnsi"/>
          <w:sz w:val="28"/>
          <w:szCs w:val="28"/>
          <w:lang w:eastAsia="en-US"/>
        </w:rPr>
        <w:t>-ведущий специалист;</w:t>
      </w:r>
    </w:p>
    <w:p w14:paraId="194A3127" w14:textId="7BC1B830" w:rsidR="005F213E" w:rsidRPr="00125C45" w:rsidRDefault="005F213E" w:rsidP="00125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Осипова Е.В.</w:t>
      </w:r>
      <w:r w:rsidR="00871C6C">
        <w:rPr>
          <w:rFonts w:eastAsiaTheme="minorHAnsi"/>
          <w:sz w:val="28"/>
          <w:szCs w:val="28"/>
          <w:lang w:eastAsia="en-US"/>
        </w:rPr>
        <w:t>-ведущий специалист.</w:t>
      </w:r>
    </w:p>
    <w:p w14:paraId="6FAE17E8" w14:textId="58DA5E40" w:rsidR="00300BC3" w:rsidRPr="00B047E6" w:rsidRDefault="00CE651C" w:rsidP="00794A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00BC3" w:rsidRPr="00B047E6">
        <w:rPr>
          <w:rFonts w:eastAsiaTheme="minorHAnsi"/>
          <w:sz w:val="28"/>
          <w:szCs w:val="28"/>
          <w:lang w:eastAsia="en-US"/>
        </w:rPr>
        <w:t xml:space="preserve">) представители </w:t>
      </w:r>
      <w:r w:rsidR="00B047E6" w:rsidRPr="00B047E6">
        <w:rPr>
          <w:rFonts w:eastAsiaTheme="minorHAnsi"/>
          <w:sz w:val="28"/>
          <w:szCs w:val="28"/>
          <w:lang w:eastAsia="en-US"/>
        </w:rPr>
        <w:t>проектной организации - ООО «</w:t>
      </w:r>
      <w:r w:rsidR="008D78AC">
        <w:rPr>
          <w:rFonts w:eastAsiaTheme="minorHAnsi"/>
          <w:sz w:val="28"/>
          <w:szCs w:val="28"/>
          <w:lang w:eastAsia="en-US"/>
        </w:rPr>
        <w:t>Тальвег</w:t>
      </w:r>
      <w:r w:rsidR="00B047E6" w:rsidRPr="00B047E6">
        <w:rPr>
          <w:rFonts w:eastAsiaTheme="minorHAnsi"/>
          <w:sz w:val="28"/>
          <w:szCs w:val="28"/>
          <w:lang w:eastAsia="en-US"/>
        </w:rPr>
        <w:t>»</w:t>
      </w:r>
      <w:r w:rsidR="008D78AC">
        <w:rPr>
          <w:rFonts w:eastAsiaTheme="minorHAnsi"/>
          <w:sz w:val="28"/>
          <w:szCs w:val="28"/>
          <w:lang w:eastAsia="en-US"/>
        </w:rPr>
        <w:t xml:space="preserve"> и ООО «Автомир» (субподрядчик)</w:t>
      </w:r>
      <w:r w:rsidR="00300BC3" w:rsidRPr="00B047E6">
        <w:rPr>
          <w:rFonts w:eastAsiaTheme="minorHAnsi"/>
          <w:sz w:val="28"/>
          <w:szCs w:val="28"/>
          <w:lang w:eastAsia="en-US"/>
        </w:rPr>
        <w:t>:</w:t>
      </w:r>
    </w:p>
    <w:p w14:paraId="04D82076" w14:textId="759BF28A" w:rsidR="00300BC3" w:rsidRPr="008D78AC" w:rsidRDefault="00074EF4" w:rsidP="00794A0A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D78AC">
        <w:rPr>
          <w:rFonts w:eastAsia="Calibri"/>
          <w:sz w:val="28"/>
          <w:szCs w:val="28"/>
          <w:lang w:eastAsia="en-US"/>
        </w:rPr>
        <w:t xml:space="preserve">Ушкань </w:t>
      </w:r>
      <w:r w:rsidR="00B047E6" w:rsidRPr="008D78AC">
        <w:rPr>
          <w:rFonts w:eastAsia="Calibri"/>
          <w:sz w:val="28"/>
          <w:szCs w:val="28"/>
          <w:lang w:eastAsia="en-US"/>
        </w:rPr>
        <w:t>А.</w:t>
      </w:r>
      <w:r w:rsidRPr="008D78AC">
        <w:rPr>
          <w:rFonts w:eastAsia="Calibri"/>
          <w:sz w:val="28"/>
          <w:szCs w:val="28"/>
          <w:lang w:eastAsia="en-US"/>
        </w:rPr>
        <w:t>О</w:t>
      </w:r>
      <w:r w:rsidR="00B047E6" w:rsidRPr="008D78AC">
        <w:rPr>
          <w:rFonts w:eastAsia="Calibri"/>
          <w:sz w:val="28"/>
          <w:szCs w:val="28"/>
          <w:lang w:eastAsia="en-US"/>
        </w:rPr>
        <w:t xml:space="preserve">. – заместитель генерального директора </w:t>
      </w:r>
      <w:r w:rsidR="008D78AC" w:rsidRPr="008D78AC">
        <w:rPr>
          <w:rFonts w:eastAsia="Calibri"/>
          <w:sz w:val="28"/>
          <w:szCs w:val="28"/>
          <w:lang w:eastAsia="en-US"/>
        </w:rPr>
        <w:t xml:space="preserve">ООО «Тальвег». </w:t>
      </w:r>
    </w:p>
    <w:p w14:paraId="277EC146" w14:textId="30FD16D9" w:rsidR="00074EF4" w:rsidRPr="008D78AC" w:rsidRDefault="00074EF4" w:rsidP="008D78AC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D78AC">
        <w:rPr>
          <w:rFonts w:eastAsia="Calibri"/>
          <w:sz w:val="28"/>
          <w:szCs w:val="28"/>
          <w:lang w:eastAsia="en-US"/>
        </w:rPr>
        <w:t xml:space="preserve"> Матвеев И.Д. </w:t>
      </w:r>
      <w:r w:rsidR="008D78AC" w:rsidRPr="008D78AC">
        <w:rPr>
          <w:rFonts w:eastAsia="Calibri"/>
          <w:sz w:val="28"/>
          <w:szCs w:val="28"/>
          <w:lang w:eastAsia="en-US"/>
        </w:rPr>
        <w:t>–</w:t>
      </w:r>
      <w:r w:rsidRPr="008D78AC">
        <w:rPr>
          <w:rFonts w:eastAsia="Calibri"/>
          <w:sz w:val="28"/>
          <w:szCs w:val="28"/>
          <w:lang w:eastAsia="en-US"/>
        </w:rPr>
        <w:t xml:space="preserve"> </w:t>
      </w:r>
      <w:r w:rsidR="008D78AC" w:rsidRPr="008D78AC">
        <w:rPr>
          <w:rFonts w:eastAsia="Calibri"/>
          <w:sz w:val="28"/>
          <w:szCs w:val="28"/>
          <w:lang w:eastAsia="en-US"/>
        </w:rPr>
        <w:t xml:space="preserve">главный архитектор проекта </w:t>
      </w:r>
      <w:r w:rsidRPr="008D78AC">
        <w:rPr>
          <w:rFonts w:eastAsia="Calibri"/>
          <w:sz w:val="28"/>
          <w:szCs w:val="28"/>
          <w:lang w:eastAsia="en-US"/>
        </w:rPr>
        <w:t>- руководитель проекта</w:t>
      </w:r>
      <w:r w:rsidR="008D78AC" w:rsidRPr="008D78AC">
        <w:rPr>
          <w:rFonts w:eastAsia="Calibri"/>
          <w:sz w:val="28"/>
          <w:szCs w:val="28"/>
          <w:lang w:eastAsia="en-US"/>
        </w:rPr>
        <w:t xml:space="preserve"> ООО «Автомир»</w:t>
      </w:r>
      <w:r w:rsidRPr="008D78AC">
        <w:rPr>
          <w:rFonts w:eastAsia="Calibri"/>
          <w:sz w:val="28"/>
          <w:szCs w:val="28"/>
          <w:lang w:eastAsia="en-US"/>
        </w:rPr>
        <w:t>.</w:t>
      </w:r>
    </w:p>
    <w:p w14:paraId="72620809" w14:textId="4E3CC6D4" w:rsidR="00300BC3" w:rsidRPr="00632B48" w:rsidRDefault="00CE651C" w:rsidP="00794A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00BC3" w:rsidRPr="00632B48">
        <w:rPr>
          <w:rFonts w:eastAsiaTheme="minorHAnsi"/>
          <w:sz w:val="28"/>
          <w:szCs w:val="28"/>
          <w:lang w:eastAsia="en-US"/>
        </w:rPr>
        <w:t xml:space="preserve">) жители </w:t>
      </w:r>
      <w:r w:rsidR="00074EF4">
        <w:rPr>
          <w:rFonts w:eastAsiaTheme="minorHAnsi"/>
          <w:sz w:val="28"/>
          <w:szCs w:val="28"/>
          <w:lang w:eastAsia="en-US"/>
        </w:rPr>
        <w:t>Мгин</w:t>
      </w:r>
      <w:r w:rsidR="00300BC3" w:rsidRPr="00632B48">
        <w:rPr>
          <w:rFonts w:eastAsiaTheme="minorHAnsi"/>
          <w:sz w:val="28"/>
          <w:szCs w:val="28"/>
          <w:lang w:eastAsia="en-US"/>
        </w:rPr>
        <w:t xml:space="preserve">ского </w:t>
      </w:r>
      <w:r w:rsidR="00074EF4">
        <w:rPr>
          <w:rFonts w:eastAsiaTheme="minorHAnsi"/>
          <w:sz w:val="28"/>
          <w:szCs w:val="28"/>
          <w:lang w:eastAsia="en-US"/>
        </w:rPr>
        <w:t>городс</w:t>
      </w:r>
      <w:r w:rsidR="00300BC3" w:rsidRPr="00632B48">
        <w:rPr>
          <w:rFonts w:eastAsiaTheme="minorHAnsi"/>
          <w:sz w:val="28"/>
          <w:szCs w:val="28"/>
          <w:lang w:eastAsia="en-US"/>
        </w:rPr>
        <w:t xml:space="preserve">кого поселения: </w:t>
      </w:r>
      <w:r w:rsidR="00F1738D">
        <w:rPr>
          <w:rFonts w:eastAsiaTheme="minorHAnsi"/>
          <w:sz w:val="28"/>
          <w:szCs w:val="28"/>
          <w:lang w:eastAsia="en-US"/>
        </w:rPr>
        <w:t>61</w:t>
      </w:r>
      <w:r w:rsidR="005F213E">
        <w:rPr>
          <w:rFonts w:eastAsiaTheme="minorHAnsi"/>
          <w:sz w:val="28"/>
          <w:szCs w:val="28"/>
          <w:lang w:eastAsia="en-US"/>
        </w:rPr>
        <w:t xml:space="preserve"> </w:t>
      </w:r>
      <w:r w:rsidR="00300BC3" w:rsidRPr="00CE651C">
        <w:rPr>
          <w:rFonts w:eastAsiaTheme="minorHAnsi"/>
          <w:sz w:val="28"/>
          <w:szCs w:val="28"/>
          <w:lang w:eastAsia="en-US"/>
        </w:rPr>
        <w:t>человек</w:t>
      </w:r>
      <w:r w:rsidR="005F213E">
        <w:rPr>
          <w:rFonts w:eastAsiaTheme="minorHAnsi"/>
          <w:sz w:val="28"/>
          <w:szCs w:val="28"/>
          <w:lang w:eastAsia="en-US"/>
        </w:rPr>
        <w:t>.</w:t>
      </w:r>
    </w:p>
    <w:p w14:paraId="35DB31D0" w14:textId="28EC89DB" w:rsidR="00300BC3" w:rsidRPr="00632B48" w:rsidRDefault="00300BC3" w:rsidP="00794A0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32B48">
        <w:rPr>
          <w:rFonts w:eastAsiaTheme="minorHAnsi"/>
          <w:sz w:val="28"/>
          <w:szCs w:val="28"/>
          <w:lang w:eastAsia="en-US"/>
        </w:rPr>
        <w:t>В соответствии с п.</w:t>
      </w:r>
      <w:r w:rsidR="00632B48" w:rsidRPr="00632B48">
        <w:rPr>
          <w:rFonts w:eastAsiaTheme="minorHAnsi"/>
          <w:sz w:val="28"/>
          <w:szCs w:val="28"/>
          <w:lang w:eastAsia="en-US"/>
        </w:rPr>
        <w:t>2</w:t>
      </w:r>
      <w:r w:rsidRPr="00632B48">
        <w:rPr>
          <w:rFonts w:eastAsiaTheme="minorHAnsi"/>
          <w:sz w:val="28"/>
          <w:szCs w:val="28"/>
          <w:lang w:eastAsia="en-US"/>
        </w:rPr>
        <w:t xml:space="preserve"> ст.5.1 Градостроительного кодекса Российской Федерации зарегистрировалось </w:t>
      </w:r>
      <w:r w:rsidR="00F1738D">
        <w:rPr>
          <w:rFonts w:eastAsiaTheme="minorHAnsi"/>
          <w:sz w:val="28"/>
          <w:szCs w:val="28"/>
          <w:lang w:eastAsia="en-US"/>
        </w:rPr>
        <w:t>47</w:t>
      </w:r>
      <w:r w:rsidR="00C002FE" w:rsidRPr="00C002FE">
        <w:rPr>
          <w:rFonts w:eastAsiaTheme="minorHAnsi"/>
          <w:sz w:val="28"/>
          <w:szCs w:val="28"/>
          <w:lang w:eastAsia="en-US"/>
        </w:rPr>
        <w:t>(сорок</w:t>
      </w:r>
      <w:r w:rsidR="00F1738D">
        <w:rPr>
          <w:rFonts w:eastAsiaTheme="minorHAnsi"/>
          <w:sz w:val="28"/>
          <w:szCs w:val="28"/>
          <w:lang w:eastAsia="en-US"/>
        </w:rPr>
        <w:t xml:space="preserve"> семь</w:t>
      </w:r>
      <w:r w:rsidR="00632B48" w:rsidRPr="00C002FE">
        <w:rPr>
          <w:rFonts w:eastAsiaTheme="minorHAnsi"/>
          <w:sz w:val="28"/>
          <w:szCs w:val="28"/>
          <w:lang w:eastAsia="en-US"/>
        </w:rPr>
        <w:t>)</w:t>
      </w:r>
      <w:r w:rsidRPr="00632B48">
        <w:rPr>
          <w:rFonts w:eastAsiaTheme="minorHAnsi"/>
          <w:sz w:val="28"/>
          <w:szCs w:val="28"/>
          <w:lang w:eastAsia="en-US"/>
        </w:rPr>
        <w:t xml:space="preserve"> участник</w:t>
      </w:r>
      <w:r w:rsidR="00632B48" w:rsidRPr="00632B48">
        <w:rPr>
          <w:rFonts w:eastAsiaTheme="minorHAnsi"/>
          <w:sz w:val="28"/>
          <w:szCs w:val="28"/>
          <w:lang w:eastAsia="en-US"/>
        </w:rPr>
        <w:t>ов</w:t>
      </w:r>
      <w:r w:rsidRPr="00632B48">
        <w:rPr>
          <w:rFonts w:eastAsiaTheme="minorHAnsi"/>
          <w:sz w:val="28"/>
          <w:szCs w:val="28"/>
          <w:lang w:eastAsia="en-US"/>
        </w:rPr>
        <w:t xml:space="preserve"> публичных слушаний.</w:t>
      </w:r>
      <w:r w:rsidR="00CE651C" w:rsidRPr="00CE651C">
        <w:rPr>
          <w:rFonts w:eastAsiaTheme="minorHAnsi"/>
          <w:sz w:val="28"/>
          <w:szCs w:val="28"/>
          <w:highlight w:val="cyan"/>
          <w:lang w:eastAsia="en-US"/>
        </w:rPr>
        <w:t xml:space="preserve"> </w:t>
      </w:r>
    </w:p>
    <w:p w14:paraId="3512CBCF" w14:textId="77777777" w:rsidR="00021231" w:rsidRDefault="00021231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Представлены:</w:t>
      </w:r>
    </w:p>
    <w:p w14:paraId="2D219679" w14:textId="36A05502" w:rsidR="00021231" w:rsidRPr="008C075A" w:rsidRDefault="00021231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075A">
        <w:rPr>
          <w:rFonts w:eastAsiaTheme="minorHAnsi"/>
          <w:sz w:val="28"/>
          <w:szCs w:val="28"/>
          <w:lang w:eastAsia="en-US"/>
        </w:rPr>
        <w:t xml:space="preserve">1) Демонстрационные материалы в виде проекта изменений в Генеральный план </w:t>
      </w:r>
      <w:r w:rsidR="00074EF4">
        <w:rPr>
          <w:rFonts w:eastAsiaTheme="minorHAnsi"/>
          <w:sz w:val="28"/>
          <w:szCs w:val="28"/>
          <w:lang w:eastAsia="en-US"/>
        </w:rPr>
        <w:t>Мгин</w:t>
      </w:r>
      <w:r w:rsidRPr="008C075A">
        <w:rPr>
          <w:rFonts w:eastAsiaTheme="minorHAnsi"/>
          <w:sz w:val="28"/>
          <w:szCs w:val="28"/>
          <w:lang w:eastAsia="en-US"/>
        </w:rPr>
        <w:t xml:space="preserve">ского </w:t>
      </w:r>
      <w:r w:rsidR="00074EF4">
        <w:rPr>
          <w:rFonts w:eastAsiaTheme="minorHAnsi"/>
          <w:sz w:val="28"/>
          <w:szCs w:val="28"/>
          <w:lang w:eastAsia="en-US"/>
        </w:rPr>
        <w:t>городс</w:t>
      </w:r>
      <w:r w:rsidRPr="008C075A">
        <w:rPr>
          <w:rFonts w:eastAsiaTheme="minorHAnsi"/>
          <w:sz w:val="28"/>
          <w:szCs w:val="28"/>
          <w:lang w:eastAsia="en-US"/>
        </w:rPr>
        <w:t xml:space="preserve">кого поселения </w:t>
      </w:r>
      <w:r w:rsidR="00074EF4">
        <w:rPr>
          <w:rFonts w:eastAsiaTheme="minorHAnsi"/>
          <w:sz w:val="28"/>
          <w:szCs w:val="28"/>
          <w:lang w:eastAsia="en-US"/>
        </w:rPr>
        <w:t>Кировск</w:t>
      </w:r>
      <w:r w:rsidRPr="008C075A">
        <w:rPr>
          <w:rFonts w:eastAsiaTheme="minorHAnsi"/>
          <w:sz w:val="28"/>
          <w:szCs w:val="28"/>
          <w:lang w:eastAsia="en-US"/>
        </w:rPr>
        <w:t>ого муниципального района.</w:t>
      </w:r>
    </w:p>
    <w:p w14:paraId="7C96645D" w14:textId="77777777" w:rsidR="00021231" w:rsidRDefault="00021231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Слушали</w:t>
      </w:r>
      <w:r w:rsidRPr="009041DF">
        <w:rPr>
          <w:rFonts w:eastAsiaTheme="minorHAnsi"/>
          <w:sz w:val="28"/>
          <w:szCs w:val="28"/>
          <w:u w:val="single"/>
          <w:lang w:eastAsia="en-US"/>
        </w:rPr>
        <w:t>:</w:t>
      </w:r>
    </w:p>
    <w:p w14:paraId="30953DC5" w14:textId="49483E04" w:rsidR="00021231" w:rsidRDefault="00467CA2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Бубнова В.И.</w:t>
      </w:r>
      <w:r w:rsidR="00074EF4">
        <w:rPr>
          <w:rFonts w:eastAsiaTheme="minorHAnsi"/>
          <w:sz w:val="28"/>
          <w:szCs w:val="28"/>
          <w:lang w:eastAsia="en-US"/>
        </w:rPr>
        <w:t xml:space="preserve">- </w:t>
      </w:r>
      <w:r w:rsidR="00021231" w:rsidRPr="0020725C">
        <w:rPr>
          <w:rFonts w:eastAsiaTheme="minorHAnsi"/>
          <w:sz w:val="28"/>
          <w:szCs w:val="28"/>
          <w:lang w:eastAsia="en-US"/>
        </w:rPr>
        <w:t>по вопрос</w:t>
      </w:r>
      <w:r w:rsidR="00021231">
        <w:rPr>
          <w:rFonts w:eastAsiaTheme="minorHAnsi"/>
          <w:sz w:val="28"/>
          <w:szCs w:val="28"/>
          <w:lang w:eastAsia="en-US"/>
        </w:rPr>
        <w:t>у регламента проведения собрания участников публичных слушаний.</w:t>
      </w:r>
      <w:r w:rsidR="00CE651C" w:rsidRPr="00CE651C">
        <w:rPr>
          <w:rFonts w:eastAsiaTheme="minorHAnsi"/>
          <w:sz w:val="28"/>
          <w:szCs w:val="28"/>
          <w:highlight w:val="cyan"/>
          <w:lang w:eastAsia="en-US"/>
        </w:rPr>
        <w:t xml:space="preserve"> </w:t>
      </w:r>
    </w:p>
    <w:p w14:paraId="686F7D50" w14:textId="3A76E71D" w:rsidR="00021231" w:rsidRDefault="008D78AC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7CA2">
        <w:rPr>
          <w:rFonts w:eastAsiaTheme="minorHAnsi"/>
          <w:sz w:val="28"/>
          <w:szCs w:val="28"/>
          <w:lang w:eastAsia="en-US"/>
        </w:rPr>
        <w:t xml:space="preserve">Матвеева И.Д. </w:t>
      </w:r>
      <w:r w:rsidR="00021231">
        <w:rPr>
          <w:rFonts w:eastAsiaTheme="minorHAnsi"/>
          <w:sz w:val="28"/>
          <w:szCs w:val="28"/>
          <w:lang w:eastAsia="en-US"/>
        </w:rPr>
        <w:t xml:space="preserve"> </w:t>
      </w:r>
      <w:r w:rsidR="00074EF4">
        <w:rPr>
          <w:rFonts w:eastAsiaTheme="minorHAnsi"/>
          <w:sz w:val="28"/>
          <w:szCs w:val="28"/>
          <w:lang w:eastAsia="en-US"/>
        </w:rPr>
        <w:t xml:space="preserve">- </w:t>
      </w:r>
      <w:r w:rsidR="00021231">
        <w:rPr>
          <w:rFonts w:eastAsiaTheme="minorHAnsi"/>
          <w:sz w:val="28"/>
          <w:szCs w:val="28"/>
          <w:lang w:eastAsia="en-US"/>
        </w:rPr>
        <w:t xml:space="preserve">по вопросу содержания представленного на рассмотрение проекта изменений в Генеральный план </w:t>
      </w:r>
      <w:r w:rsidR="00074EF4">
        <w:rPr>
          <w:rFonts w:eastAsiaTheme="minorHAnsi"/>
          <w:sz w:val="28"/>
          <w:szCs w:val="28"/>
          <w:lang w:eastAsia="en-US"/>
        </w:rPr>
        <w:t>Мгин</w:t>
      </w:r>
      <w:r w:rsidR="00021231">
        <w:rPr>
          <w:rFonts w:eastAsiaTheme="minorHAnsi"/>
          <w:sz w:val="28"/>
          <w:szCs w:val="28"/>
          <w:lang w:eastAsia="en-US"/>
        </w:rPr>
        <w:t xml:space="preserve">ского </w:t>
      </w:r>
      <w:r w:rsidR="00074EF4">
        <w:rPr>
          <w:rFonts w:eastAsiaTheme="minorHAnsi"/>
          <w:sz w:val="28"/>
          <w:szCs w:val="28"/>
          <w:lang w:eastAsia="en-US"/>
        </w:rPr>
        <w:t>городс</w:t>
      </w:r>
      <w:r w:rsidR="00021231">
        <w:rPr>
          <w:rFonts w:eastAsiaTheme="minorHAnsi"/>
          <w:sz w:val="28"/>
          <w:szCs w:val="28"/>
          <w:lang w:eastAsia="en-US"/>
        </w:rPr>
        <w:t xml:space="preserve">кого поселения </w:t>
      </w:r>
      <w:r w:rsidR="00074EF4">
        <w:rPr>
          <w:rFonts w:eastAsiaTheme="minorHAnsi"/>
          <w:sz w:val="28"/>
          <w:szCs w:val="28"/>
          <w:lang w:eastAsia="en-US"/>
        </w:rPr>
        <w:t>Кировск</w:t>
      </w:r>
      <w:r w:rsidR="00021231">
        <w:rPr>
          <w:rFonts w:eastAsiaTheme="minorHAnsi"/>
          <w:sz w:val="28"/>
          <w:szCs w:val="28"/>
          <w:lang w:eastAsia="en-US"/>
        </w:rPr>
        <w:t>ого муниципального района Ленинградской области.</w:t>
      </w:r>
    </w:p>
    <w:p w14:paraId="18276299" w14:textId="73800A4C" w:rsidR="00021231" w:rsidRPr="008C075A" w:rsidRDefault="00021231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8C075A">
        <w:rPr>
          <w:rFonts w:eastAsiaTheme="minorHAnsi"/>
          <w:sz w:val="28"/>
          <w:szCs w:val="28"/>
          <w:u w:val="single"/>
          <w:lang w:eastAsia="en-US"/>
        </w:rPr>
        <w:t>Поступили вопросы:</w:t>
      </w:r>
      <w:r w:rsidR="008D78AC">
        <w:rPr>
          <w:rFonts w:eastAsiaTheme="minorHAnsi"/>
          <w:sz w:val="28"/>
          <w:szCs w:val="28"/>
          <w:u w:val="single"/>
          <w:lang w:eastAsia="en-US"/>
        </w:rPr>
        <w:t xml:space="preserve"> </w:t>
      </w:r>
    </w:p>
    <w:p w14:paraId="39FE36B6" w14:textId="21C2D862" w:rsidR="00021231" w:rsidRDefault="00467CA2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6BC3">
        <w:rPr>
          <w:rFonts w:eastAsiaTheme="minorHAnsi"/>
          <w:sz w:val="28"/>
          <w:szCs w:val="28"/>
          <w:lang w:eastAsia="en-US"/>
        </w:rPr>
        <w:t xml:space="preserve">1) </w:t>
      </w:r>
      <w:r w:rsidR="00871C6C" w:rsidRPr="00806BC3">
        <w:rPr>
          <w:rFonts w:eastAsiaTheme="minorHAnsi"/>
          <w:sz w:val="28"/>
          <w:szCs w:val="28"/>
          <w:lang w:eastAsia="en-US"/>
        </w:rPr>
        <w:t xml:space="preserve"> Максимова А.В., Максимовой Ж.Д</w:t>
      </w:r>
      <w:r w:rsidR="00021231" w:rsidRPr="00806BC3">
        <w:rPr>
          <w:rFonts w:eastAsiaTheme="minorHAnsi"/>
          <w:sz w:val="28"/>
          <w:szCs w:val="28"/>
          <w:lang w:eastAsia="en-US"/>
        </w:rPr>
        <w:t>. и присутствующих на собрании участников публичных слушаний жителей поселения</w:t>
      </w:r>
      <w:r w:rsidR="00871C6C" w:rsidRPr="00806BC3">
        <w:rPr>
          <w:rFonts w:eastAsiaTheme="minorHAnsi"/>
          <w:sz w:val="28"/>
          <w:szCs w:val="28"/>
          <w:lang w:eastAsia="en-US"/>
        </w:rPr>
        <w:t xml:space="preserve">  о территориальной зоне П4 на территории г.п.Мга по ул.Маяковского</w:t>
      </w:r>
      <w:r w:rsidR="00806BC3" w:rsidRPr="00806BC3">
        <w:rPr>
          <w:rFonts w:eastAsiaTheme="minorHAnsi"/>
          <w:sz w:val="28"/>
          <w:szCs w:val="28"/>
          <w:lang w:eastAsia="en-US"/>
        </w:rPr>
        <w:t>,  об отсутствии дороги местного значения к</w:t>
      </w:r>
      <w:r w:rsidR="00806BC3" w:rsidRPr="00806BC3">
        <w:rPr>
          <w:sz w:val="24"/>
          <w:szCs w:val="24"/>
        </w:rPr>
        <w:t xml:space="preserve"> </w:t>
      </w:r>
      <w:r w:rsidR="00806BC3" w:rsidRPr="00806BC3">
        <w:rPr>
          <w:rFonts w:eastAsiaTheme="minorHAnsi"/>
          <w:sz w:val="28"/>
          <w:szCs w:val="28"/>
          <w:lang w:eastAsia="en-US"/>
        </w:rPr>
        <w:t>дому: г.п. Мга, ул. Деповская, д. 18</w:t>
      </w:r>
      <w:r w:rsidR="00806BC3">
        <w:rPr>
          <w:rFonts w:eastAsiaTheme="minorHAnsi"/>
          <w:sz w:val="28"/>
          <w:szCs w:val="28"/>
          <w:lang w:eastAsia="en-US"/>
        </w:rPr>
        <w:t>;</w:t>
      </w:r>
      <w:r w:rsidR="00806BC3" w:rsidRPr="005010BA">
        <w:rPr>
          <w:rFonts w:eastAsiaTheme="minorHAnsi"/>
          <w:sz w:val="28"/>
          <w:szCs w:val="28"/>
          <w:lang w:eastAsia="en-US"/>
        </w:rPr>
        <w:t xml:space="preserve"> о некорректно</w:t>
      </w:r>
      <w:r w:rsidR="005010BA" w:rsidRPr="005010BA">
        <w:rPr>
          <w:rFonts w:eastAsiaTheme="minorHAnsi"/>
          <w:sz w:val="28"/>
          <w:szCs w:val="28"/>
          <w:lang w:eastAsia="en-US"/>
        </w:rPr>
        <w:t>м размещении</w:t>
      </w:r>
      <w:r w:rsidR="00806BC3" w:rsidRPr="005010BA">
        <w:rPr>
          <w:rFonts w:eastAsiaTheme="minorHAnsi"/>
          <w:sz w:val="28"/>
          <w:szCs w:val="28"/>
          <w:lang w:eastAsia="en-US"/>
        </w:rPr>
        <w:t xml:space="preserve"> источник</w:t>
      </w:r>
      <w:r w:rsidR="005010BA" w:rsidRPr="005010BA">
        <w:rPr>
          <w:rFonts w:eastAsiaTheme="minorHAnsi"/>
          <w:sz w:val="28"/>
          <w:szCs w:val="28"/>
          <w:lang w:eastAsia="en-US"/>
        </w:rPr>
        <w:t>а</w:t>
      </w:r>
      <w:r w:rsidR="00806BC3" w:rsidRPr="005010BA">
        <w:rPr>
          <w:rFonts w:eastAsiaTheme="minorHAnsi"/>
          <w:sz w:val="28"/>
          <w:szCs w:val="28"/>
          <w:lang w:eastAsia="en-US"/>
        </w:rPr>
        <w:t xml:space="preserve"> тепловой энергии пересечение ул. Кузнечная – ул. Колпинская</w:t>
      </w:r>
      <w:r w:rsidR="00F1738D">
        <w:rPr>
          <w:rFonts w:eastAsiaTheme="minorHAnsi"/>
          <w:sz w:val="28"/>
          <w:szCs w:val="28"/>
          <w:lang w:eastAsia="en-US"/>
        </w:rPr>
        <w:t>, о не отображении дороги</w:t>
      </w:r>
      <w:r w:rsidR="005010BA" w:rsidRPr="005010BA">
        <w:rPr>
          <w:rFonts w:eastAsiaTheme="minorHAnsi"/>
          <w:sz w:val="28"/>
          <w:szCs w:val="28"/>
          <w:lang w:eastAsia="en-US"/>
        </w:rPr>
        <w:t xml:space="preserve"> местного значения по ул. Колпинская, начиная от дома 103 до пересечения с Таёжным переулком</w:t>
      </w:r>
      <w:r w:rsidR="00F1738D">
        <w:rPr>
          <w:rFonts w:eastAsiaTheme="minorHAnsi"/>
          <w:sz w:val="28"/>
          <w:szCs w:val="28"/>
          <w:lang w:eastAsia="en-US"/>
        </w:rPr>
        <w:t>;</w:t>
      </w:r>
      <w:r w:rsidR="005010BA">
        <w:rPr>
          <w:sz w:val="24"/>
          <w:szCs w:val="24"/>
        </w:rPr>
        <w:t xml:space="preserve"> </w:t>
      </w:r>
      <w:r w:rsidR="00F1738D" w:rsidRPr="00F1738D">
        <w:rPr>
          <w:rFonts w:eastAsiaTheme="minorHAnsi"/>
          <w:sz w:val="28"/>
          <w:szCs w:val="28"/>
          <w:lang w:eastAsia="en-US"/>
        </w:rPr>
        <w:t xml:space="preserve">об </w:t>
      </w:r>
      <w:r w:rsidR="005010BA">
        <w:rPr>
          <w:rFonts w:eastAsiaTheme="minorHAnsi"/>
          <w:sz w:val="28"/>
          <w:szCs w:val="28"/>
          <w:lang w:eastAsia="en-US"/>
        </w:rPr>
        <w:t>и</w:t>
      </w:r>
      <w:r w:rsidR="00F1738D">
        <w:rPr>
          <w:rFonts w:eastAsiaTheme="minorHAnsi"/>
          <w:sz w:val="28"/>
          <w:szCs w:val="28"/>
          <w:lang w:eastAsia="en-US"/>
        </w:rPr>
        <w:t>сключении производственного</w:t>
      </w:r>
      <w:r w:rsidR="00806BC3" w:rsidRPr="00806BC3">
        <w:rPr>
          <w:rFonts w:eastAsiaTheme="minorHAnsi"/>
          <w:sz w:val="28"/>
          <w:szCs w:val="28"/>
          <w:lang w:eastAsia="en-US"/>
        </w:rPr>
        <w:t xml:space="preserve"> вид</w:t>
      </w:r>
      <w:r w:rsidR="00F1738D">
        <w:rPr>
          <w:rFonts w:eastAsiaTheme="minorHAnsi"/>
          <w:sz w:val="28"/>
          <w:szCs w:val="28"/>
          <w:lang w:eastAsia="en-US"/>
        </w:rPr>
        <w:t>а</w:t>
      </w:r>
      <w:r w:rsidR="00806BC3" w:rsidRPr="00806BC3">
        <w:rPr>
          <w:rFonts w:eastAsiaTheme="minorHAnsi"/>
          <w:sz w:val="28"/>
          <w:szCs w:val="28"/>
          <w:lang w:eastAsia="en-US"/>
        </w:rPr>
        <w:t xml:space="preserve"> деятельности из коммунально-складской зоны</w:t>
      </w:r>
      <w:r w:rsidR="00806BC3">
        <w:rPr>
          <w:rFonts w:eastAsiaTheme="minorHAnsi"/>
          <w:sz w:val="28"/>
          <w:szCs w:val="28"/>
          <w:lang w:eastAsia="en-US"/>
        </w:rPr>
        <w:t>;</w:t>
      </w:r>
      <w:r w:rsidR="00806BC3" w:rsidRPr="00806BC3">
        <w:rPr>
          <w:rFonts w:eastAsiaTheme="minorHAnsi"/>
          <w:sz w:val="28"/>
          <w:szCs w:val="28"/>
          <w:lang w:eastAsia="en-US"/>
        </w:rPr>
        <w:t xml:space="preserve"> </w:t>
      </w:r>
      <w:r w:rsidR="00021231" w:rsidRPr="00806BC3">
        <w:rPr>
          <w:rFonts w:eastAsiaTheme="minorHAnsi"/>
          <w:sz w:val="28"/>
          <w:szCs w:val="28"/>
          <w:lang w:eastAsia="en-US"/>
        </w:rPr>
        <w:t xml:space="preserve"> (на п</w:t>
      </w:r>
      <w:r w:rsidR="005010BA">
        <w:rPr>
          <w:rFonts w:eastAsiaTheme="minorHAnsi"/>
          <w:sz w:val="28"/>
          <w:szCs w:val="28"/>
          <w:lang w:eastAsia="en-US"/>
        </w:rPr>
        <w:t>оступившие</w:t>
      </w:r>
      <w:r w:rsidR="00871C6C" w:rsidRPr="00806BC3">
        <w:rPr>
          <w:rFonts w:eastAsiaTheme="minorHAnsi"/>
          <w:sz w:val="28"/>
          <w:szCs w:val="28"/>
          <w:lang w:eastAsia="en-US"/>
        </w:rPr>
        <w:t xml:space="preserve"> вопрос</w:t>
      </w:r>
      <w:r w:rsidR="005010BA">
        <w:rPr>
          <w:rFonts w:eastAsiaTheme="minorHAnsi"/>
          <w:sz w:val="28"/>
          <w:szCs w:val="28"/>
          <w:lang w:eastAsia="en-US"/>
        </w:rPr>
        <w:t>ы</w:t>
      </w:r>
      <w:r w:rsidR="00871C6C" w:rsidRPr="00806BC3">
        <w:rPr>
          <w:rFonts w:eastAsiaTheme="minorHAnsi"/>
          <w:sz w:val="28"/>
          <w:szCs w:val="28"/>
          <w:lang w:eastAsia="en-US"/>
        </w:rPr>
        <w:t xml:space="preserve"> </w:t>
      </w:r>
      <w:r w:rsidR="00806BC3" w:rsidRPr="00806BC3">
        <w:rPr>
          <w:rFonts w:eastAsiaTheme="minorHAnsi"/>
          <w:sz w:val="28"/>
          <w:szCs w:val="28"/>
          <w:lang w:eastAsia="en-US"/>
        </w:rPr>
        <w:t xml:space="preserve">ответил </w:t>
      </w:r>
      <w:r w:rsidR="00871C6C" w:rsidRPr="00806BC3">
        <w:rPr>
          <w:rFonts w:eastAsiaTheme="minorHAnsi"/>
          <w:sz w:val="28"/>
          <w:szCs w:val="28"/>
          <w:lang w:eastAsia="en-US"/>
        </w:rPr>
        <w:t>Матвеев И.Д.</w:t>
      </w:r>
      <w:r w:rsidR="005010BA">
        <w:rPr>
          <w:rFonts w:eastAsiaTheme="minorHAnsi"/>
          <w:sz w:val="28"/>
          <w:szCs w:val="28"/>
          <w:lang w:eastAsia="en-US"/>
        </w:rPr>
        <w:t xml:space="preserve"> </w:t>
      </w:r>
      <w:r w:rsidR="00021231" w:rsidRPr="00806BC3">
        <w:rPr>
          <w:rFonts w:eastAsiaTheme="minorHAnsi"/>
          <w:sz w:val="28"/>
          <w:szCs w:val="28"/>
          <w:lang w:eastAsia="en-US"/>
        </w:rPr>
        <w:t>и</w:t>
      </w:r>
      <w:r w:rsidR="005010BA">
        <w:rPr>
          <w:rFonts w:eastAsiaTheme="minorHAnsi"/>
          <w:sz w:val="28"/>
          <w:szCs w:val="28"/>
          <w:lang w:eastAsia="en-US"/>
        </w:rPr>
        <w:t xml:space="preserve"> Бубнов В.И.,</w:t>
      </w:r>
      <w:r w:rsidR="00021231" w:rsidRPr="00806BC3">
        <w:rPr>
          <w:rFonts w:eastAsiaTheme="minorHAnsi"/>
          <w:sz w:val="28"/>
          <w:szCs w:val="28"/>
          <w:lang w:eastAsia="en-US"/>
        </w:rPr>
        <w:t xml:space="preserve"> даны соответствующие разъяснения).</w:t>
      </w:r>
    </w:p>
    <w:p w14:paraId="7F2777A5" w14:textId="77777777" w:rsidR="00C55821" w:rsidRPr="00806BC3" w:rsidRDefault="00C55821" w:rsidP="0002123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F0F281D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4382B728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08B9431D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4650713F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17156331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2A8B1875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44CF5C85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621D313B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14F69940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14:paraId="4D243D0F" w14:textId="22824443" w:rsidR="00021231" w:rsidRDefault="00091D27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П</w:t>
      </w:r>
      <w:r w:rsidR="00021231" w:rsidRPr="000A4153">
        <w:rPr>
          <w:rFonts w:eastAsiaTheme="minorHAnsi"/>
          <w:sz w:val="28"/>
          <w:szCs w:val="28"/>
          <w:u w:val="single"/>
          <w:lang w:eastAsia="en-US"/>
        </w:rPr>
        <w:t>редложения</w:t>
      </w:r>
      <w:r w:rsidR="005010BA">
        <w:rPr>
          <w:rFonts w:eastAsiaTheme="minorHAnsi"/>
          <w:sz w:val="28"/>
          <w:szCs w:val="28"/>
          <w:u w:val="single"/>
          <w:lang w:eastAsia="en-US"/>
        </w:rPr>
        <w:t xml:space="preserve">:  </w:t>
      </w:r>
      <w:r>
        <w:rPr>
          <w:rFonts w:eastAsiaTheme="minorHAnsi"/>
          <w:sz w:val="28"/>
          <w:szCs w:val="28"/>
          <w:lang w:eastAsia="en-US"/>
        </w:rPr>
        <w:t>представлены в Таблице 1</w:t>
      </w:r>
      <w:r w:rsidR="005010BA">
        <w:rPr>
          <w:rFonts w:eastAsiaTheme="minorHAnsi"/>
          <w:sz w:val="28"/>
          <w:szCs w:val="28"/>
          <w:lang w:eastAsia="en-US"/>
        </w:rPr>
        <w:t>.</w:t>
      </w:r>
    </w:p>
    <w:p w14:paraId="3536092F" w14:textId="77777777" w:rsidR="00C55821" w:rsidRDefault="00C55821" w:rsidP="005010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247478A" w14:textId="15190A8C" w:rsidR="005F5E25" w:rsidRPr="00A47E3D" w:rsidRDefault="005F5E25" w:rsidP="005F5E2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7E3D">
        <w:rPr>
          <w:bCs/>
          <w:sz w:val="28"/>
          <w:szCs w:val="28"/>
        </w:rPr>
        <w:t>До начала собрания участников публичных слушаний поступило –</w:t>
      </w:r>
      <w:r w:rsidR="00CE651C">
        <w:rPr>
          <w:bCs/>
          <w:sz w:val="28"/>
          <w:szCs w:val="28"/>
        </w:rPr>
        <w:t xml:space="preserve"> </w:t>
      </w:r>
      <w:r w:rsidR="00CE651C" w:rsidRPr="00467CA2">
        <w:rPr>
          <w:bCs/>
          <w:sz w:val="28"/>
          <w:szCs w:val="28"/>
        </w:rPr>
        <w:t>0</w:t>
      </w:r>
      <w:r w:rsidR="00CE651C">
        <w:rPr>
          <w:bCs/>
          <w:sz w:val="28"/>
          <w:szCs w:val="28"/>
        </w:rPr>
        <w:t xml:space="preserve"> </w:t>
      </w:r>
      <w:r w:rsidRPr="00A47E3D">
        <w:rPr>
          <w:bCs/>
          <w:sz w:val="28"/>
          <w:szCs w:val="28"/>
        </w:rPr>
        <w:t>заявлений, замечаний и предложений,</w:t>
      </w:r>
      <w:r w:rsidR="00CE651C">
        <w:rPr>
          <w:bCs/>
          <w:sz w:val="28"/>
          <w:szCs w:val="28"/>
        </w:rPr>
        <w:t xml:space="preserve"> </w:t>
      </w:r>
      <w:r w:rsidRPr="00A47E3D">
        <w:rPr>
          <w:bCs/>
          <w:sz w:val="28"/>
          <w:szCs w:val="28"/>
        </w:rPr>
        <w:t xml:space="preserve">в ходе собрания участников публичных слушаний письменно поступало </w:t>
      </w:r>
      <w:r w:rsidRPr="00467CA2">
        <w:rPr>
          <w:bCs/>
          <w:sz w:val="28"/>
          <w:szCs w:val="28"/>
        </w:rPr>
        <w:t>1</w:t>
      </w:r>
      <w:r w:rsidR="00CE651C" w:rsidRPr="00467CA2">
        <w:rPr>
          <w:bCs/>
          <w:sz w:val="28"/>
          <w:szCs w:val="28"/>
        </w:rPr>
        <w:t>5</w:t>
      </w:r>
      <w:r w:rsidRPr="00467CA2">
        <w:rPr>
          <w:bCs/>
          <w:sz w:val="28"/>
          <w:szCs w:val="28"/>
        </w:rPr>
        <w:t xml:space="preserve"> заявлени</w:t>
      </w:r>
      <w:r w:rsidR="00CE651C" w:rsidRPr="00467CA2">
        <w:rPr>
          <w:bCs/>
          <w:sz w:val="28"/>
          <w:szCs w:val="28"/>
        </w:rPr>
        <w:t>й (все заявления идентичны друг другу)</w:t>
      </w:r>
      <w:r w:rsidRPr="00467CA2">
        <w:rPr>
          <w:bCs/>
          <w:sz w:val="28"/>
          <w:szCs w:val="28"/>
        </w:rPr>
        <w:t>.</w:t>
      </w:r>
    </w:p>
    <w:p w14:paraId="03901981" w14:textId="2356956C" w:rsidR="00F760E8" w:rsidRPr="00632B48" w:rsidRDefault="004B6991" w:rsidP="00794A0A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32B48">
        <w:rPr>
          <w:bCs/>
          <w:sz w:val="28"/>
          <w:szCs w:val="28"/>
        </w:rPr>
        <w:t>Сведения о количестве участников публичных слушаний, которые приняли участие в публичных слушаниях:</w:t>
      </w:r>
      <w:r w:rsidR="00074EF4">
        <w:rPr>
          <w:bCs/>
          <w:sz w:val="28"/>
          <w:szCs w:val="28"/>
        </w:rPr>
        <w:t xml:space="preserve"> </w:t>
      </w:r>
      <w:r w:rsidR="00F760E8" w:rsidRPr="00632B48">
        <w:rPr>
          <w:rFonts w:eastAsiaTheme="minorHAnsi"/>
          <w:sz w:val="28"/>
          <w:szCs w:val="28"/>
          <w:lang w:eastAsia="en-US"/>
        </w:rPr>
        <w:t xml:space="preserve">количество участников публичных слушаний – </w:t>
      </w:r>
      <w:r w:rsidR="00091D27">
        <w:rPr>
          <w:rFonts w:eastAsiaTheme="minorHAnsi"/>
          <w:sz w:val="28"/>
          <w:szCs w:val="28"/>
          <w:lang w:eastAsia="en-US"/>
        </w:rPr>
        <w:t>64</w:t>
      </w:r>
      <w:r w:rsidR="002E4ECC" w:rsidRPr="00632B48">
        <w:rPr>
          <w:rFonts w:eastAsiaTheme="minorHAnsi"/>
          <w:sz w:val="28"/>
          <w:szCs w:val="28"/>
          <w:lang w:eastAsia="en-US"/>
        </w:rPr>
        <w:t xml:space="preserve"> человек</w:t>
      </w:r>
      <w:r w:rsidR="00467CA2">
        <w:rPr>
          <w:rFonts w:eastAsiaTheme="minorHAnsi"/>
          <w:sz w:val="28"/>
          <w:szCs w:val="28"/>
          <w:lang w:eastAsia="en-US"/>
        </w:rPr>
        <w:t>а</w:t>
      </w:r>
      <w:r w:rsidR="00F760E8" w:rsidRPr="00632B48">
        <w:rPr>
          <w:rFonts w:eastAsiaTheme="minorHAnsi"/>
          <w:sz w:val="28"/>
          <w:szCs w:val="28"/>
          <w:lang w:eastAsia="en-US"/>
        </w:rPr>
        <w:t xml:space="preserve">. </w:t>
      </w:r>
    </w:p>
    <w:p w14:paraId="166BB63F" w14:textId="1D920557" w:rsidR="005010BA" w:rsidRDefault="004B6991" w:rsidP="005010BA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32B48">
        <w:rPr>
          <w:rFonts w:eastAsiaTheme="minorHAnsi"/>
          <w:sz w:val="28"/>
          <w:szCs w:val="28"/>
          <w:lang w:eastAsia="en-US"/>
        </w:rPr>
        <w:t>Предложения и замечания</w:t>
      </w:r>
      <w:r w:rsidRPr="00632B48">
        <w:rPr>
          <w:sz w:val="28"/>
          <w:szCs w:val="28"/>
        </w:rPr>
        <w:t xml:space="preserve"> участников публичных слушаний, </w:t>
      </w:r>
      <w:r w:rsidRPr="00632B48">
        <w:rPr>
          <w:rFonts w:eastAsiaTheme="minorHAnsi"/>
          <w:sz w:val="28"/>
          <w:szCs w:val="28"/>
          <w:lang w:eastAsia="en-US"/>
        </w:rPr>
        <w:t>являющихся участниками публичных слушаний и постоянно проживающих на территории в пределах, которой проводятся публичные слушания:</w:t>
      </w:r>
      <w:r w:rsidR="00F1738D">
        <w:rPr>
          <w:rFonts w:eastAsiaTheme="minorHAnsi"/>
          <w:sz w:val="28"/>
          <w:szCs w:val="28"/>
          <w:lang w:eastAsia="en-US"/>
        </w:rPr>
        <w:t xml:space="preserve"> 47</w:t>
      </w:r>
      <w:r w:rsidR="00091D27">
        <w:rPr>
          <w:rFonts w:eastAsiaTheme="minorHAnsi"/>
          <w:sz w:val="28"/>
          <w:szCs w:val="28"/>
          <w:lang w:eastAsia="en-US"/>
        </w:rPr>
        <w:t>человек.</w:t>
      </w:r>
    </w:p>
    <w:p w14:paraId="05E3A52A" w14:textId="77777777" w:rsidR="00C55821" w:rsidRDefault="00C55821" w:rsidP="00C55821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445D27DF" w14:textId="77777777" w:rsidR="00C55821" w:rsidRPr="00C55821" w:rsidRDefault="00C55821" w:rsidP="00C55821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1883614C" w14:textId="77777777" w:rsidR="008A1F86" w:rsidRPr="005010BA" w:rsidRDefault="008A1F86" w:rsidP="008A1F86">
      <w:pPr>
        <w:rPr>
          <w:sz w:val="28"/>
          <w:szCs w:val="28"/>
        </w:rPr>
      </w:pPr>
      <w:r w:rsidRPr="005010BA">
        <w:rPr>
          <w:b/>
          <w:sz w:val="28"/>
          <w:szCs w:val="28"/>
        </w:rPr>
        <w:t xml:space="preserve">Таблица 1. </w:t>
      </w:r>
      <w:r w:rsidRPr="005010BA">
        <w:rPr>
          <w:sz w:val="28"/>
          <w:szCs w:val="28"/>
        </w:rPr>
        <w:t>Предложения и замечания участников публичных слушаний к проекту изменений в генеральный план МО Мгинское городское поселение Кировского муниципального района, рекомендации организатора публичных слушаний о целесообразности или нецелесообразности учета внесенных предложений и замечаний.</w:t>
      </w:r>
    </w:p>
    <w:p w14:paraId="03386805" w14:textId="77777777" w:rsidR="008A1F86" w:rsidRDefault="008A1F86" w:rsidP="008A1F86"/>
    <w:tbl>
      <w:tblPr>
        <w:tblStyle w:val="ac"/>
        <w:tblpPr w:leftFromText="180" w:rightFromText="180" w:vertAnchor="text" w:tblpY="1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2409"/>
        <w:gridCol w:w="2410"/>
        <w:gridCol w:w="3402"/>
      </w:tblGrid>
      <w:tr w:rsidR="008A1F86" w:rsidRPr="00132907" w14:paraId="5026F5CE" w14:textId="77777777" w:rsidTr="002F3610">
        <w:tc>
          <w:tcPr>
            <w:tcW w:w="426" w:type="dxa"/>
          </w:tcPr>
          <w:p w14:paraId="25FB3F44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№</w:t>
            </w:r>
          </w:p>
        </w:tc>
        <w:tc>
          <w:tcPr>
            <w:tcW w:w="1809" w:type="dxa"/>
          </w:tcPr>
          <w:p w14:paraId="32B6D711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Пункт, подпункт, абзац (структурная единица проекта)</w:t>
            </w:r>
          </w:p>
        </w:tc>
        <w:tc>
          <w:tcPr>
            <w:tcW w:w="2409" w:type="dxa"/>
          </w:tcPr>
          <w:p w14:paraId="2B657CF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Предложения/замечания</w:t>
            </w:r>
          </w:p>
        </w:tc>
        <w:tc>
          <w:tcPr>
            <w:tcW w:w="2410" w:type="dxa"/>
          </w:tcPr>
          <w:p w14:paraId="6F780F1B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Обоснование внесенных предложений/замечаний</w:t>
            </w:r>
          </w:p>
        </w:tc>
        <w:tc>
          <w:tcPr>
            <w:tcW w:w="3402" w:type="dxa"/>
          </w:tcPr>
          <w:p w14:paraId="6BE876EB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 w:rsidRPr="00446A63">
              <w:rPr>
                <w:sz w:val="24"/>
                <w:szCs w:val="24"/>
              </w:rPr>
              <w:t xml:space="preserve">Аргументированные рекомендации </w:t>
            </w:r>
            <w:bookmarkStart w:id="1" w:name="_Hlk192140574"/>
            <w:r w:rsidRPr="00446A63">
              <w:rPr>
                <w:sz w:val="24"/>
                <w:szCs w:val="24"/>
              </w:rPr>
              <w:t>организатора публичных слушаний о целесообразности или нецелесообразности учета внесенных предложений и замечаний</w:t>
            </w:r>
            <w:bookmarkEnd w:id="1"/>
          </w:p>
        </w:tc>
      </w:tr>
      <w:tr w:rsidR="008A1F86" w:rsidRPr="00132907" w14:paraId="7DCE5825" w14:textId="77777777" w:rsidTr="002F3610">
        <w:trPr>
          <w:trHeight w:val="2005"/>
        </w:trPr>
        <w:tc>
          <w:tcPr>
            <w:tcW w:w="426" w:type="dxa"/>
          </w:tcPr>
          <w:p w14:paraId="01B0B0FD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14:paraId="7282828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1-1 ПОЛОЖЕНИЕ о территориальном планировании, 2. Параметры функциональных зон, функциональная зона П1-и (Производственная), стр. 48.</w:t>
            </w:r>
          </w:p>
        </w:tc>
        <w:tc>
          <w:tcPr>
            <w:tcW w:w="2409" w:type="dxa"/>
          </w:tcPr>
          <w:p w14:paraId="13D6136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Необоснованно завышен максимальный класс опасности предприятий, (указан </w:t>
            </w:r>
            <w:r w:rsidRPr="00132907">
              <w:rPr>
                <w:sz w:val="24"/>
                <w:szCs w:val="24"/>
                <w:lang w:val="en-US"/>
              </w:rPr>
              <w:t>IV</w:t>
            </w:r>
            <w:r w:rsidRPr="00132907">
              <w:rPr>
                <w:sz w:val="24"/>
                <w:szCs w:val="24"/>
              </w:rPr>
              <w:t xml:space="preserve">). </w:t>
            </w:r>
            <w:r w:rsidRPr="00132907">
              <w:rPr>
                <w:b/>
                <w:sz w:val="24"/>
                <w:szCs w:val="24"/>
              </w:rPr>
              <w:t xml:space="preserve">Привести значение к существующему классу опасности </w:t>
            </w:r>
            <w:r w:rsidRPr="00132907">
              <w:rPr>
                <w:b/>
                <w:sz w:val="24"/>
                <w:szCs w:val="24"/>
                <w:lang w:val="en-US"/>
              </w:rPr>
              <w:t>V</w:t>
            </w:r>
            <w:r w:rsidRPr="0013290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16B2C377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1. Нарушение Федерального закона от 30.03.1999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52-ФЗ (ред. От 26.12.2024) «О санитарно-эпидемиологическом благополучии населения», статья 12, п.1;</w:t>
            </w:r>
          </w:p>
          <w:p w14:paraId="6301616E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2. Нарушение Федерального закона от 21.12.2004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172ФЗ Федеральный закон «О переводе земель или земельных участков из одной категории в другую» (ред. От 25.12.2023), статья 2, </w:t>
            </w:r>
            <w:r w:rsidRPr="00132907">
              <w:rPr>
                <w:sz w:val="24"/>
                <w:szCs w:val="24"/>
              </w:rPr>
              <w:lastRenderedPageBreak/>
              <w:t>статья 4</w:t>
            </w:r>
          </w:p>
        </w:tc>
        <w:tc>
          <w:tcPr>
            <w:tcW w:w="3402" w:type="dxa"/>
          </w:tcPr>
          <w:p w14:paraId="47039173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Предложение отклонить.</w:t>
            </w:r>
          </w:p>
          <w:p w14:paraId="0B235E4C" w14:textId="0814C0E4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 фактически на территории функциональной зоны П5</w:t>
            </w:r>
            <w:r w:rsidRPr="00FC4F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расположены некоторые производственные предприятия </w:t>
            </w:r>
            <w:r>
              <w:rPr>
                <w:sz w:val="24"/>
                <w:szCs w:val="24"/>
                <w:lang w:val="en-US"/>
              </w:rPr>
              <w:t>IV</w:t>
            </w:r>
            <w:r w:rsidRPr="00446A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класса опасности. </w:t>
            </w:r>
          </w:p>
          <w:p w14:paraId="66E5355E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Воздействие объекта на жизнь и здоровье населения определяется уровнем предельно-допустимых значений соответствующих показателей. Для этого каждое предприятие обязано разработать и в установленном законом порядке утвердить проект организации санитарно-защитной зоны (Постановление </w:t>
            </w:r>
            <w:r>
              <w:rPr>
                <w:sz w:val="24"/>
                <w:szCs w:val="24"/>
              </w:rPr>
              <w:lastRenderedPageBreak/>
              <w:t xml:space="preserve">Правительства РФ от 03.03.2018 № 222 </w:t>
            </w:r>
            <w:r>
              <w:t>«</w:t>
            </w:r>
            <w:r w:rsidRPr="00446A63">
              <w:rPr>
                <w:sz w:val="24"/>
                <w:szCs w:val="24"/>
              </w:rPr>
              <w:t>Об утверждении Правил установления санитарно-защитных зон и использования земельных участков, расположенных в границах санитарно-защитных зон</w:t>
            </w:r>
            <w:r>
              <w:rPr>
                <w:sz w:val="24"/>
                <w:szCs w:val="24"/>
              </w:rPr>
              <w:t xml:space="preserve">»). </w:t>
            </w:r>
          </w:p>
          <w:p w14:paraId="023D33FD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Карте функциональных зон поселения, а также в прилагаемой к ней Таблице 1. «Описание функциональных зон городского поселка Мга» в описании функциональной зоны П1-и (стр. 4) указано: «Приоритетный вид использования - производственная деятельность с размещением производственных объектов  </w:t>
            </w:r>
            <w:r>
              <w:rPr>
                <w:sz w:val="24"/>
                <w:szCs w:val="24"/>
                <w:lang w:val="en-US"/>
              </w:rPr>
              <w:t>IV</w:t>
            </w:r>
            <w:r w:rsidRPr="00446A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446A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</w:t>
            </w:r>
            <w:r w:rsidRPr="00446A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классов опасности с соблюдением требований санитарно-эпидемиологического законодательства при условии, что санитарно-защитная зона таких объектов не выходит за границы функциональной зоны».   </w:t>
            </w:r>
          </w:p>
          <w:p w14:paraId="0100266A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земельные участки, расположенные в границах г.п. Мга относятся к категории земель «земли населенных пунктов». </w:t>
            </w:r>
            <w:r>
              <w:t xml:space="preserve"> </w:t>
            </w:r>
            <w:r w:rsidRPr="003316FC"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ый</w:t>
            </w:r>
            <w:r w:rsidRPr="003316FC">
              <w:rPr>
                <w:sz w:val="24"/>
                <w:szCs w:val="24"/>
              </w:rPr>
              <w:t xml:space="preserve"> закон от 21.12.2004 N 172ФЗ</w:t>
            </w:r>
            <w:r>
              <w:rPr>
                <w:sz w:val="24"/>
                <w:szCs w:val="24"/>
              </w:rPr>
              <w:t xml:space="preserve"> в данном случае не применим.</w:t>
            </w:r>
          </w:p>
        </w:tc>
      </w:tr>
      <w:tr w:rsidR="008A1F86" w:rsidRPr="00132907" w14:paraId="48556A13" w14:textId="77777777" w:rsidTr="002F3610">
        <w:tc>
          <w:tcPr>
            <w:tcW w:w="426" w:type="dxa"/>
          </w:tcPr>
          <w:p w14:paraId="701877A6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9" w:type="dxa"/>
          </w:tcPr>
          <w:p w14:paraId="75B2FDD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1-1-ПОЛОЖЕНИЕ о территориальном планировании,</w:t>
            </w:r>
          </w:p>
          <w:p w14:paraId="6EC0CF2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2. Параметры функциональных зон, функциональная зона П1-и (Производственная), стр. 48.</w:t>
            </w:r>
          </w:p>
          <w:p w14:paraId="75D9332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Также, другие функциональн</w:t>
            </w:r>
            <w:r w:rsidRPr="00132907">
              <w:rPr>
                <w:sz w:val="24"/>
                <w:szCs w:val="24"/>
              </w:rPr>
              <w:lastRenderedPageBreak/>
              <w:t>ые зоны</w:t>
            </w:r>
          </w:p>
        </w:tc>
        <w:tc>
          <w:tcPr>
            <w:tcW w:w="2409" w:type="dxa"/>
          </w:tcPr>
          <w:p w14:paraId="288D8EA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Согласно утвержденным ПЗЗ, зона П1 относится к Зоне промышленности </w:t>
            </w:r>
            <w:r w:rsidRPr="00132907">
              <w:rPr>
                <w:sz w:val="24"/>
                <w:szCs w:val="24"/>
                <w:lang w:val="en-US"/>
              </w:rPr>
              <w:t>I</w:t>
            </w:r>
            <w:r w:rsidRPr="00132907">
              <w:rPr>
                <w:sz w:val="24"/>
                <w:szCs w:val="24"/>
              </w:rPr>
              <w:t xml:space="preserve">-го класса опасности. Зона П1-и в ПЗЗ отсутствует. Кодовое обозначение других функциональных зон также не соответствуют принятым ПЗЗ. </w:t>
            </w:r>
            <w:r w:rsidRPr="00132907">
              <w:rPr>
                <w:b/>
                <w:sz w:val="24"/>
                <w:szCs w:val="24"/>
              </w:rPr>
              <w:t xml:space="preserve">Привести в </w:t>
            </w:r>
            <w:r w:rsidRPr="00132907">
              <w:rPr>
                <w:b/>
                <w:sz w:val="24"/>
                <w:szCs w:val="24"/>
              </w:rPr>
              <w:lastRenderedPageBreak/>
              <w:t>соответствие функциональные зоны с ПЗЗ поселения.</w:t>
            </w:r>
          </w:p>
        </w:tc>
        <w:tc>
          <w:tcPr>
            <w:tcW w:w="2410" w:type="dxa"/>
          </w:tcPr>
          <w:p w14:paraId="59A785B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1. Несоответствие всех кодовых обозначений функциональных зон с принятыми Правилами землепользования и застройки муниципального образования Мгинское городское поселение Кировского муниципального района </w:t>
            </w:r>
            <w:r w:rsidRPr="00132907">
              <w:rPr>
                <w:sz w:val="24"/>
                <w:szCs w:val="24"/>
              </w:rPr>
              <w:lastRenderedPageBreak/>
              <w:t>Ленинградской области, протокол №5 от 16.12.2004г., заключение от 17.12.2024 г.</w:t>
            </w:r>
          </w:p>
        </w:tc>
        <w:tc>
          <w:tcPr>
            <w:tcW w:w="3402" w:type="dxa"/>
          </w:tcPr>
          <w:p w14:paraId="0AC2D6BE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Предложение отклонить.</w:t>
            </w:r>
          </w:p>
          <w:p w14:paraId="6FB4EF24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план поселения устанавливает функциональное зонирование территории и является основанием для разработки Правил землепользования и застройки поселения, а не наоборот. </w:t>
            </w:r>
          </w:p>
          <w:p w14:paraId="0B473A28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землепользования и застройки устанавливают территориальные зоны. </w:t>
            </w:r>
          </w:p>
          <w:p w14:paraId="468ED098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Кодовые обозначения функциональных и территориальных зон могут </w:t>
            </w:r>
            <w:r>
              <w:rPr>
                <w:sz w:val="24"/>
                <w:szCs w:val="24"/>
              </w:rPr>
              <w:lastRenderedPageBreak/>
              <w:t>отличаться друг от друга и кодируются в соответствии с поставленными задачами.</w:t>
            </w:r>
          </w:p>
          <w:p w14:paraId="6FE53CAB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Учитывая, что настоящие изменения в генеральный план поселения вносятся только в части г.п. Мга, то в целях избегания путаницы в кодировке, а следовательно, и в описании функциональных зон, расположенных в г.п. Мга, и похожих по назначению функциональных зон, расположенных вне г.п. Мга, всем функциональным зонам в настоящих изменениях присвоен индекс «и». </w:t>
            </w:r>
          </w:p>
        </w:tc>
      </w:tr>
      <w:tr w:rsidR="008A1F86" w:rsidRPr="00132907" w14:paraId="165390D6" w14:textId="77777777" w:rsidTr="002F3610">
        <w:tc>
          <w:tcPr>
            <w:tcW w:w="426" w:type="dxa"/>
          </w:tcPr>
          <w:p w14:paraId="0FD341C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09" w:type="dxa"/>
          </w:tcPr>
          <w:p w14:paraId="368F5832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1-5-Карта функциональных зон поселения или городского округа в растровом формате, Таблица 1. Описание функциональных зон городского поселка Мга, функциональная зона П1-и, стр.4.</w:t>
            </w:r>
          </w:p>
        </w:tc>
        <w:tc>
          <w:tcPr>
            <w:tcW w:w="2409" w:type="dxa"/>
          </w:tcPr>
          <w:p w14:paraId="3437350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Необоснованно завышен максимальный класс опасности предприятий, (указан </w:t>
            </w:r>
            <w:r w:rsidRPr="00132907">
              <w:rPr>
                <w:sz w:val="24"/>
                <w:szCs w:val="24"/>
                <w:lang w:val="en-US"/>
              </w:rPr>
              <w:t>IV</w:t>
            </w:r>
            <w:r w:rsidRPr="00132907">
              <w:rPr>
                <w:sz w:val="24"/>
                <w:szCs w:val="24"/>
              </w:rPr>
              <w:t>-</w:t>
            </w:r>
            <w:r w:rsidRPr="00132907">
              <w:rPr>
                <w:sz w:val="24"/>
                <w:szCs w:val="24"/>
                <w:lang w:val="en-US"/>
              </w:rPr>
              <w:t>V</w:t>
            </w:r>
            <w:r w:rsidRPr="00132907">
              <w:rPr>
                <w:sz w:val="24"/>
                <w:szCs w:val="24"/>
              </w:rPr>
              <w:t xml:space="preserve">). Одна территориальная зоне не может иметь 2 категории. </w:t>
            </w:r>
            <w:r w:rsidRPr="00132907">
              <w:rPr>
                <w:b/>
                <w:sz w:val="24"/>
                <w:szCs w:val="24"/>
              </w:rPr>
              <w:t xml:space="preserve">Привести значение к существующему классу опасности </w:t>
            </w:r>
            <w:r w:rsidRPr="00132907">
              <w:rPr>
                <w:b/>
                <w:sz w:val="24"/>
                <w:szCs w:val="24"/>
                <w:lang w:val="en-US"/>
              </w:rPr>
              <w:t>V</w:t>
            </w:r>
            <w:r w:rsidRPr="0013290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4FA369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1. ч.ч. 2, 3 ст. 85 ЗК РФ, границы территориальных зон должны отвечать требованиям принадлежности каждого земельного участка только к одной категории участка;</w:t>
            </w:r>
          </w:p>
          <w:p w14:paraId="4E0D320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2. Нарушение Федерального закона от 30.03.1999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52-ФЗ (ред. От 26.12.2024) «О санитарно-эпидемиологическом благополучии населения», статья 12, п.1;</w:t>
            </w:r>
          </w:p>
          <w:p w14:paraId="6B44CA9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3. Нарушение Федерального закона от 21.12.2004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172-ФЗ (ред. От 12.12.2023), статья 2, статья  4</w:t>
            </w:r>
          </w:p>
        </w:tc>
        <w:tc>
          <w:tcPr>
            <w:tcW w:w="3402" w:type="dxa"/>
          </w:tcPr>
          <w:p w14:paraId="491E29AD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 w:rsidRPr="00EA0851">
              <w:rPr>
                <w:sz w:val="24"/>
                <w:szCs w:val="24"/>
              </w:rPr>
              <w:t>Предложение отклонить.</w:t>
            </w:r>
          </w:p>
          <w:p w14:paraId="2531ABB0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Генеральным планом устанавливаются не территориальные, а функциональные зоны. </w:t>
            </w:r>
          </w:p>
          <w:p w14:paraId="7D94509B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функциональная зона П1-и не пересекает ни один земельный участок, то есть позволяет без дополнительных кадастровых работ разработать впоследствии Правила землепользования и застройки и установить соответствующие территориальные зоны. </w:t>
            </w:r>
          </w:p>
          <w:p w14:paraId="3DE54A10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внутри одной функциональной зоны могут располагаться несколько территориальных зон, что позволяет гибко подходить к градостроительному зонированию, то есть к установлению градостроительных регламентов даже внутри одной функциональной зоны. </w:t>
            </w:r>
          </w:p>
          <w:p w14:paraId="2057161D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нарушению </w:t>
            </w:r>
            <w:r w:rsidRPr="003316FC">
              <w:rPr>
                <w:sz w:val="24"/>
                <w:szCs w:val="24"/>
              </w:rPr>
              <w:t>Федерального закона от 30.03.1999 N 52-ФЗ</w:t>
            </w:r>
            <w:r>
              <w:rPr>
                <w:sz w:val="24"/>
                <w:szCs w:val="24"/>
              </w:rPr>
              <w:t xml:space="preserve"> см. п.1</w:t>
            </w:r>
          </w:p>
          <w:p w14:paraId="47F82941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нарушению </w:t>
            </w:r>
            <w:r w:rsidRPr="003316FC">
              <w:rPr>
                <w:sz w:val="24"/>
                <w:szCs w:val="24"/>
              </w:rPr>
              <w:t>Федерального закона от 21.12.2004 N 172-ФЗ</w:t>
            </w:r>
            <w:r>
              <w:rPr>
                <w:sz w:val="24"/>
                <w:szCs w:val="24"/>
              </w:rPr>
              <w:t xml:space="preserve"> см. п.1</w:t>
            </w:r>
          </w:p>
        </w:tc>
      </w:tr>
      <w:tr w:rsidR="008A1F86" w:rsidRPr="00132907" w14:paraId="444C3AA1" w14:textId="77777777" w:rsidTr="002F3610">
        <w:tc>
          <w:tcPr>
            <w:tcW w:w="426" w:type="dxa"/>
          </w:tcPr>
          <w:p w14:paraId="1EE81CA3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14:paraId="499F6A36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1-5-Карта </w:t>
            </w:r>
            <w:r w:rsidRPr="00132907">
              <w:rPr>
                <w:sz w:val="24"/>
                <w:szCs w:val="24"/>
              </w:rPr>
              <w:lastRenderedPageBreak/>
              <w:t>функциональных зон поселения или городского округа в растровом формате. Таблица 1. Описание функциональных зон городского поселка Мга, функциональная зона П1-и, стр. 4.</w:t>
            </w:r>
          </w:p>
        </w:tc>
        <w:tc>
          <w:tcPr>
            <w:tcW w:w="2409" w:type="dxa"/>
          </w:tcPr>
          <w:p w14:paraId="03BA8106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Согласно </w:t>
            </w:r>
            <w:r w:rsidRPr="00132907">
              <w:rPr>
                <w:sz w:val="24"/>
                <w:szCs w:val="24"/>
              </w:rPr>
              <w:lastRenderedPageBreak/>
              <w:t xml:space="preserve">утвержденным ПЗЗ, зона П1 относится к Зоне промышленности </w:t>
            </w:r>
            <w:r w:rsidRPr="00132907">
              <w:rPr>
                <w:sz w:val="24"/>
                <w:szCs w:val="24"/>
                <w:lang w:val="en-US"/>
              </w:rPr>
              <w:t>I</w:t>
            </w:r>
            <w:r w:rsidRPr="00132907">
              <w:rPr>
                <w:sz w:val="24"/>
                <w:szCs w:val="24"/>
              </w:rPr>
              <w:t xml:space="preserve">-го класса опасности. Зона П1-и в ПЗЗ отсутствует. Кодовое обозначение других функциональных зон также не соответствуют принятым ПЗЗ. </w:t>
            </w:r>
            <w:r w:rsidRPr="00132907">
              <w:rPr>
                <w:b/>
                <w:sz w:val="24"/>
                <w:szCs w:val="24"/>
              </w:rPr>
              <w:t>Привести в соответствие функциональные зоны с ПЗЗ поселения.</w:t>
            </w:r>
          </w:p>
        </w:tc>
        <w:tc>
          <w:tcPr>
            <w:tcW w:w="2410" w:type="dxa"/>
          </w:tcPr>
          <w:p w14:paraId="24F469C5" w14:textId="77777777" w:rsidR="008A1F86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1. Несоответствие </w:t>
            </w:r>
            <w:r w:rsidRPr="00132907">
              <w:rPr>
                <w:sz w:val="24"/>
                <w:szCs w:val="24"/>
              </w:rPr>
              <w:lastRenderedPageBreak/>
              <w:t>всех кодовых обозначений функциональных зон с принятыми Правилами землепользования и застройки муниципального образования Мгинское городское поселение Кировского муниципального района Ленинградской области, протокол №5 от 16.12.2004г., заключение от 17.12.2024 г.</w:t>
            </w:r>
          </w:p>
          <w:p w14:paraId="4F8A72F2" w14:textId="77777777" w:rsidR="008A1F86" w:rsidRDefault="008A1F86" w:rsidP="00885610">
            <w:pPr>
              <w:rPr>
                <w:sz w:val="24"/>
                <w:szCs w:val="24"/>
              </w:rPr>
            </w:pPr>
          </w:p>
          <w:p w14:paraId="0D689997" w14:textId="77777777" w:rsidR="008A1F86" w:rsidRPr="00132907" w:rsidRDefault="008A1F86" w:rsidP="008856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0D8EA02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Предложение отклонить. </w:t>
            </w:r>
          </w:p>
          <w:p w14:paraId="1C961264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Обоснование см. выше в пунктах 1 – 3.</w:t>
            </w:r>
          </w:p>
        </w:tc>
      </w:tr>
      <w:tr w:rsidR="008A1F86" w:rsidRPr="00132907" w14:paraId="4DA9C98B" w14:textId="77777777" w:rsidTr="002F3610">
        <w:tc>
          <w:tcPr>
            <w:tcW w:w="426" w:type="dxa"/>
          </w:tcPr>
          <w:p w14:paraId="3B720F96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09" w:type="dxa"/>
          </w:tcPr>
          <w:p w14:paraId="21CCCE9A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1-5-Карта функциональных зон поселения или городского округа в растровом формате. Таблица 1. Описание функциональных зон городского поселка Мга, функциональная зона КС-и, стр. 4.</w:t>
            </w:r>
          </w:p>
        </w:tc>
        <w:tc>
          <w:tcPr>
            <w:tcW w:w="2409" w:type="dxa"/>
          </w:tcPr>
          <w:p w14:paraId="491EAD02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Дублирование вида использования коммунально-складской зоны с производственной зоной, в виде производственной деятельности уравнивает функциональные зоны КС-и и П1-и. </w:t>
            </w:r>
            <w:r w:rsidRPr="00132907">
              <w:rPr>
                <w:b/>
                <w:sz w:val="24"/>
                <w:szCs w:val="24"/>
              </w:rPr>
              <w:t>Исключить производственный вид деятельности из коммунально-складской зоны.</w:t>
            </w:r>
          </w:p>
        </w:tc>
        <w:tc>
          <w:tcPr>
            <w:tcW w:w="2410" w:type="dxa"/>
          </w:tcPr>
          <w:p w14:paraId="38DFEF02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1. В соответствии с принятыми Правилами землепользования и застройки муниципального образования Мгинское городское поселение Кировского муниципального района Ленинградской области, протокол №5 от 16.12.2004г., заключение от 17.12.2024 г., п.19.2, для коммунально-складской зоны отсутствует вид разрешенного использования – 6.0, производственная деятельность.</w:t>
            </w:r>
          </w:p>
          <w:p w14:paraId="01E0EBEF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2. Производственная деятельность в коммунально-складской зоне уравнивает коммунально-складскую зону с </w:t>
            </w:r>
            <w:r w:rsidRPr="00132907">
              <w:rPr>
                <w:sz w:val="24"/>
                <w:szCs w:val="24"/>
              </w:rPr>
              <w:lastRenderedPageBreak/>
              <w:t>производственной.</w:t>
            </w:r>
          </w:p>
        </w:tc>
        <w:tc>
          <w:tcPr>
            <w:tcW w:w="3402" w:type="dxa"/>
          </w:tcPr>
          <w:p w14:paraId="2CC7D8E3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Предложение учесть частично, а именно: ограничить класс опасности производственных объектов, допустимых к размещению в коммунально-складской зоне </w:t>
            </w:r>
            <w:r>
              <w:rPr>
                <w:sz w:val="24"/>
                <w:szCs w:val="24"/>
                <w:lang w:val="en-US"/>
              </w:rPr>
              <w:t>V</w:t>
            </w:r>
            <w:r w:rsidRPr="007517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классом опасности. Указать, что при разработке ПЗЗ виды разрешенного использования, связанные с производством, могут быть только условно-разрешенными или вспомогательными. </w:t>
            </w:r>
          </w:p>
          <w:p w14:paraId="09D844A0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 взаимосвязь генерального плана и Правил землепользования и застройки см. в п. 2</w:t>
            </w:r>
          </w:p>
          <w:p w14:paraId="48CD7588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Генеральным планом предусмотрена возможность гибкого подхода к использованию территории. При этом в описании как производственной зоны П1-и, так и в описании коммунально-складской зоны КС-и, указано про соблюдение санитарно-эпидемиологического законодательства и условие о размещении санитарно-защитной зоны в границах </w:t>
            </w:r>
            <w:r>
              <w:rPr>
                <w:sz w:val="24"/>
                <w:szCs w:val="24"/>
              </w:rPr>
              <w:lastRenderedPageBreak/>
              <w:t>функциональной зоны.</w:t>
            </w:r>
          </w:p>
          <w:p w14:paraId="0D22C038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Разница между указанными двумя зонами заключается в том, что при разработке Правил землепользования и застройки поселения в коммунально-складской зоне производственная деятельность может быть указана в условно-разрешенных видах использования земельных участков и объектов капитального строительства. То есть производственной деятельностью там можно заниматься после получения разрешения, выдаваемого Комитетом градостроительной политики Ленинградской области с соблюдением установленных процедур. </w:t>
            </w:r>
          </w:p>
          <w:p w14:paraId="0934E7B5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</w:p>
        </w:tc>
      </w:tr>
      <w:tr w:rsidR="008A1F86" w:rsidRPr="00132907" w14:paraId="4DDCD06A" w14:textId="77777777" w:rsidTr="002F3610">
        <w:tc>
          <w:tcPr>
            <w:tcW w:w="426" w:type="dxa"/>
          </w:tcPr>
          <w:p w14:paraId="05A5BB9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9" w:type="dxa"/>
          </w:tcPr>
          <w:p w14:paraId="4219EDB0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Карта функциональных зон поселения или городского округа в растровом формате. Таблица функциональных зон.</w:t>
            </w:r>
          </w:p>
        </w:tc>
        <w:tc>
          <w:tcPr>
            <w:tcW w:w="2409" w:type="dxa"/>
          </w:tcPr>
          <w:p w14:paraId="77C0595E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Согласно утвержденным ПЗЗ, кодовые обозначения функциональных зон не соответствуют таблице. </w:t>
            </w:r>
            <w:r w:rsidRPr="00132907">
              <w:rPr>
                <w:b/>
                <w:sz w:val="24"/>
                <w:szCs w:val="24"/>
              </w:rPr>
              <w:t>Привести в соответствие таблицу функциональные зоны с ПЗЗ поселения.</w:t>
            </w:r>
          </w:p>
        </w:tc>
        <w:tc>
          <w:tcPr>
            <w:tcW w:w="2410" w:type="dxa"/>
          </w:tcPr>
          <w:p w14:paraId="29316296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1. Несоответствие всех кодовых обозначений функциональных зон с принятыми Правилами землепользования и застройки муниципального образования Мгинское городское поселение Кировского муниципального района Ленинградской области, протокол №5 от 16.12.2004г., заключение от 17.12.2024 г.</w:t>
            </w:r>
          </w:p>
        </w:tc>
        <w:tc>
          <w:tcPr>
            <w:tcW w:w="3402" w:type="dxa"/>
          </w:tcPr>
          <w:p w14:paraId="669FDCA5" w14:textId="77777777" w:rsidR="008A1F86" w:rsidRPr="002256D5" w:rsidRDefault="008A1F86" w:rsidP="00E95EBE">
            <w:pPr>
              <w:jc w:val="both"/>
              <w:rPr>
                <w:sz w:val="24"/>
                <w:szCs w:val="24"/>
              </w:rPr>
            </w:pPr>
            <w:r w:rsidRPr="002256D5">
              <w:rPr>
                <w:sz w:val="24"/>
                <w:szCs w:val="24"/>
              </w:rPr>
              <w:t xml:space="preserve">Предложение отклонить. </w:t>
            </w:r>
          </w:p>
          <w:p w14:paraId="1DE0A313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  <w:r w:rsidRPr="002256D5">
              <w:rPr>
                <w:sz w:val="24"/>
                <w:szCs w:val="24"/>
              </w:rPr>
              <w:t>Обоснование см. выше в пункт</w:t>
            </w:r>
            <w:r>
              <w:rPr>
                <w:sz w:val="24"/>
                <w:szCs w:val="24"/>
              </w:rPr>
              <w:t>е 2</w:t>
            </w:r>
            <w:r w:rsidRPr="002256D5">
              <w:rPr>
                <w:sz w:val="24"/>
                <w:szCs w:val="24"/>
              </w:rPr>
              <w:t>.</w:t>
            </w:r>
          </w:p>
        </w:tc>
      </w:tr>
      <w:tr w:rsidR="008A1F86" w:rsidRPr="00132907" w14:paraId="6598AD40" w14:textId="77777777" w:rsidTr="002F3610">
        <w:tc>
          <w:tcPr>
            <w:tcW w:w="426" w:type="dxa"/>
          </w:tcPr>
          <w:p w14:paraId="2B345B69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7</w:t>
            </w:r>
          </w:p>
        </w:tc>
        <w:tc>
          <w:tcPr>
            <w:tcW w:w="1809" w:type="dxa"/>
          </w:tcPr>
          <w:p w14:paraId="12A38A03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2-1</w:t>
            </w:r>
            <w:r>
              <w:rPr>
                <w:sz w:val="24"/>
                <w:szCs w:val="24"/>
              </w:rPr>
              <w:t>-</w:t>
            </w:r>
            <w:r w:rsidRPr="00132907">
              <w:rPr>
                <w:sz w:val="24"/>
                <w:szCs w:val="24"/>
              </w:rPr>
              <w:t xml:space="preserve">Карта зон с особыми условиями использования территории, 2-2-Карта планируемого размещения объектов </w:t>
            </w:r>
            <w:r w:rsidRPr="00132907">
              <w:rPr>
                <w:sz w:val="24"/>
                <w:szCs w:val="24"/>
              </w:rPr>
              <w:lastRenderedPageBreak/>
              <w:t>инженерной инфраструктуры, 2-3-Карта современного использования территории, 2-6-Карта территории, подверженных риску возникновения чрезвычайных ситуаций природного и техногенного характера.</w:t>
            </w:r>
          </w:p>
        </w:tc>
        <w:tc>
          <w:tcPr>
            <w:tcW w:w="2409" w:type="dxa"/>
          </w:tcPr>
          <w:p w14:paraId="26F257C7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Некорректно размещен источник тепловой энергии пересечение ул.</w:t>
            </w:r>
            <w:r>
              <w:rPr>
                <w:sz w:val="24"/>
                <w:szCs w:val="24"/>
              </w:rPr>
              <w:t xml:space="preserve"> </w:t>
            </w:r>
            <w:r w:rsidRPr="00132907">
              <w:rPr>
                <w:sz w:val="24"/>
                <w:szCs w:val="24"/>
              </w:rPr>
              <w:t xml:space="preserve">Кузнечная – ул. Колпинская. </w:t>
            </w:r>
            <w:r w:rsidRPr="00132907">
              <w:rPr>
                <w:b/>
                <w:sz w:val="24"/>
                <w:szCs w:val="24"/>
              </w:rPr>
              <w:t>Перенести на пересечение ул. Кузнечная – ул.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32907">
              <w:rPr>
                <w:b/>
                <w:sz w:val="24"/>
                <w:szCs w:val="24"/>
              </w:rPr>
              <w:lastRenderedPageBreak/>
              <w:t>Сосновая.</w:t>
            </w:r>
          </w:p>
        </w:tc>
        <w:tc>
          <w:tcPr>
            <w:tcW w:w="2410" w:type="dxa"/>
          </w:tcPr>
          <w:p w14:paraId="3A1E3A1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1. Несоответствие планов фактическому размещению.</w:t>
            </w:r>
          </w:p>
        </w:tc>
        <w:tc>
          <w:tcPr>
            <w:tcW w:w="3402" w:type="dxa"/>
          </w:tcPr>
          <w:p w14:paraId="34A78B87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Предложение участь </w:t>
            </w:r>
            <w:r w:rsidRPr="007517F9">
              <w:rPr>
                <w:sz w:val="24"/>
                <w:szCs w:val="24"/>
              </w:rPr>
              <w:t xml:space="preserve">частично, а именно: </w:t>
            </w:r>
            <w:r>
              <w:rPr>
                <w:sz w:val="24"/>
                <w:szCs w:val="24"/>
              </w:rPr>
              <w:t xml:space="preserve">перенести обозначение указанного объекта на территорию функциональной зоны П1, </w:t>
            </w:r>
            <w:r w:rsidRPr="007517F9">
              <w:rPr>
                <w:sz w:val="24"/>
                <w:szCs w:val="24"/>
              </w:rPr>
              <w:t xml:space="preserve">при оформлении картографических материалов необходимо проверить читаемость условных </w:t>
            </w:r>
            <w:r w:rsidRPr="007517F9">
              <w:rPr>
                <w:sz w:val="24"/>
                <w:szCs w:val="24"/>
              </w:rPr>
              <w:lastRenderedPageBreak/>
              <w:t>обозначений и их местоположение на картах.</w:t>
            </w:r>
          </w:p>
          <w:p w14:paraId="1AA08799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генеральном плане условными знаками отражается не точное местоположение объектов местного значения, а функциональная зона, в которой фактически расположен или планируется к размещению объект.  </w:t>
            </w:r>
          </w:p>
          <w:p w14:paraId="1B7EABFC" w14:textId="77777777" w:rsidR="008A1F86" w:rsidRPr="00132907" w:rsidRDefault="008A1F86" w:rsidP="00E95EBE">
            <w:pPr>
              <w:jc w:val="both"/>
              <w:rPr>
                <w:sz w:val="24"/>
                <w:szCs w:val="24"/>
              </w:rPr>
            </w:pPr>
          </w:p>
        </w:tc>
      </w:tr>
      <w:tr w:rsidR="008A1F86" w:rsidRPr="00113FD1" w14:paraId="11984DAB" w14:textId="77777777" w:rsidTr="002F3610">
        <w:tc>
          <w:tcPr>
            <w:tcW w:w="426" w:type="dxa"/>
          </w:tcPr>
          <w:p w14:paraId="2D3B4DC3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809" w:type="dxa"/>
          </w:tcPr>
          <w:p w14:paraId="5722FFB0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2-5-Карта планируемого размещения объектов социальной и транспортной инфраструктуры </w:t>
            </w:r>
          </w:p>
        </w:tc>
        <w:tc>
          <w:tcPr>
            <w:tcW w:w="2409" w:type="dxa"/>
          </w:tcPr>
          <w:p w14:paraId="74B7F892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Отсутствует дорога местного значения к дому: г.п. Мга, ул. Деповская, д. 18 (47:16:0801015:92), участкам: 47:16:0801015:360, 47:16:0801015:361, 47:16:0801015:362. </w:t>
            </w:r>
          </w:p>
          <w:p w14:paraId="50C7FFFC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b/>
                <w:sz w:val="24"/>
                <w:szCs w:val="24"/>
              </w:rPr>
              <w:t>Обозначить на карте планируемого размещения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32907">
              <w:rPr>
                <w:b/>
                <w:sz w:val="24"/>
                <w:szCs w:val="24"/>
              </w:rPr>
              <w:t>объектов социальной и транспортной инфраструктуры</w:t>
            </w:r>
            <w:r>
              <w:rPr>
                <w:b/>
                <w:sz w:val="24"/>
                <w:szCs w:val="24"/>
              </w:rPr>
              <w:t>,</w:t>
            </w:r>
            <w:r w:rsidRPr="00132907">
              <w:rPr>
                <w:b/>
                <w:sz w:val="24"/>
                <w:szCs w:val="24"/>
              </w:rPr>
              <w:t xml:space="preserve"> планируемых к размещению дороги местного значения до данных участков.</w:t>
            </w:r>
          </w:p>
        </w:tc>
        <w:tc>
          <w:tcPr>
            <w:tcW w:w="2410" w:type="dxa"/>
          </w:tcPr>
          <w:p w14:paraId="23B445A2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1. В соответствии с п. 5 ч.1 ст. 14 Федерального закона от 06.10.2003 № 131-ФЗ «Об общих принципах организации местного самоуправления в Российской Федерации» к вопросам местного значения относится дорожная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них.</w:t>
            </w:r>
          </w:p>
          <w:p w14:paraId="55E01E9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 xml:space="preserve">2. В соответствии с ч. 4 ст. 11.9 Земельного кодекса РФ, не допускается образование земельных участков, если их образование приводит к невозможности разрешенного использования </w:t>
            </w:r>
            <w:r w:rsidRPr="00132907">
              <w:rPr>
                <w:sz w:val="24"/>
                <w:szCs w:val="24"/>
              </w:rPr>
              <w:lastRenderedPageBreak/>
              <w:t>расположенных на таких земельных участках объектов недвижимости.</w:t>
            </w:r>
          </w:p>
          <w:p w14:paraId="120225F4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3. Согласно п. 9 ч.1 ст. 3 Федерального закона от 06.10.2003 № 131-ФЗ «Об общих принципах организации местного самоуправления в Российской Федерации», к вопросам местного значения относится обеспечение первичных мер пожарной безопасности в границах населенных пунктов поселений.</w:t>
            </w:r>
          </w:p>
          <w:p w14:paraId="7776C3B9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4. Первичные меры пожарной безопасности включают в себя обеспечение беспрепятственного проезда пожарной техники к месту пожара (п. 6 ст. 63 Федерального закона от 22.07.2008 №123-ФЗ «Технический регламент о требованиях пожарной безопасности»).</w:t>
            </w:r>
          </w:p>
        </w:tc>
        <w:tc>
          <w:tcPr>
            <w:tcW w:w="3402" w:type="dxa"/>
          </w:tcPr>
          <w:p w14:paraId="223F985B" w14:textId="77777777" w:rsidR="008A1F86" w:rsidRDefault="008A1F86" w:rsidP="00E95EBE">
            <w:pPr>
              <w:jc w:val="both"/>
              <w:rPr>
                <w:sz w:val="24"/>
                <w:szCs w:val="24"/>
              </w:rPr>
            </w:pPr>
            <w:r w:rsidRPr="00113FD1">
              <w:rPr>
                <w:sz w:val="24"/>
                <w:szCs w:val="24"/>
              </w:rPr>
              <w:lastRenderedPageBreak/>
              <w:t>Учесть предложение.</w:t>
            </w:r>
          </w:p>
          <w:p w14:paraId="7CC4902E" w14:textId="77777777" w:rsidR="008A1F86" w:rsidRDefault="008A1F86" w:rsidP="00E95EBE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13FD1">
              <w:rPr>
                <w:sz w:val="24"/>
                <w:szCs w:val="24"/>
              </w:rPr>
              <w:t xml:space="preserve">Включить в перечень планируемых к реконструкции объектов местного значения поселения улицу Деповскую (в части её продления в целях обеспечения проезда к земельному участку 47:16:0801015:92 </w:t>
            </w:r>
          </w:p>
          <w:p w14:paraId="1BDC2C99" w14:textId="77777777" w:rsidR="008A1F86" w:rsidRPr="001C7DD0" w:rsidRDefault="008A1F86" w:rsidP="00E95EBE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C7DD0">
              <w:rPr>
                <w:sz w:val="24"/>
                <w:szCs w:val="24"/>
              </w:rPr>
              <w:t xml:space="preserve">Включить в перечень планируемых к реконструкции объектов местного значения поселения улицу Колпинскую в части её ответвления в целях обеспечения проезда к земельным участкам 47:16:0801015:361, 47:16:0801015:362 (подъезд к земельному участку 47:16:0801015:360 имеется). </w:t>
            </w:r>
          </w:p>
          <w:p w14:paraId="68A7B508" w14:textId="77777777" w:rsidR="008A1F86" w:rsidRDefault="008A1F86" w:rsidP="00E95EBE">
            <w:pPr>
              <w:pStyle w:val="a3"/>
              <w:jc w:val="both"/>
              <w:rPr>
                <w:sz w:val="24"/>
                <w:szCs w:val="24"/>
              </w:rPr>
            </w:pPr>
          </w:p>
          <w:p w14:paraId="04D8F0BE" w14:textId="77777777" w:rsidR="008A1F86" w:rsidRPr="00113FD1" w:rsidRDefault="008A1F86" w:rsidP="00E95EBE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A1F86" w:rsidRPr="00132907" w14:paraId="4835C2F0" w14:textId="77777777" w:rsidTr="002F3610">
        <w:tc>
          <w:tcPr>
            <w:tcW w:w="426" w:type="dxa"/>
          </w:tcPr>
          <w:p w14:paraId="1AE845C8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809" w:type="dxa"/>
          </w:tcPr>
          <w:p w14:paraId="5BC9C705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2-5-Карта планируемого размещения объектов социальной и транспортной инфраструктуры</w:t>
            </w:r>
          </w:p>
        </w:tc>
        <w:tc>
          <w:tcPr>
            <w:tcW w:w="2409" w:type="dxa"/>
          </w:tcPr>
          <w:p w14:paraId="66E501F3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t>Не отображена дорога местного значения по ул. Колпинская, начиная от дома 103 до пересечения с Таёжным переулком.</w:t>
            </w:r>
          </w:p>
          <w:p w14:paraId="7A88C022" w14:textId="77777777" w:rsidR="008A1F86" w:rsidRPr="00132907" w:rsidRDefault="008A1F86" w:rsidP="00885610">
            <w:pPr>
              <w:rPr>
                <w:b/>
                <w:sz w:val="24"/>
                <w:szCs w:val="24"/>
              </w:rPr>
            </w:pPr>
            <w:r w:rsidRPr="00132907">
              <w:rPr>
                <w:b/>
                <w:sz w:val="24"/>
                <w:szCs w:val="24"/>
              </w:rPr>
              <w:t xml:space="preserve">Отобразить на карте существующую дорогу местного значения по ул. Колпинская, </w:t>
            </w:r>
            <w:r w:rsidRPr="00132907">
              <w:rPr>
                <w:b/>
                <w:sz w:val="24"/>
                <w:szCs w:val="24"/>
              </w:rPr>
              <w:lastRenderedPageBreak/>
              <w:t>начиная от дома 103. До пересечения с Таёжным переулком.</w:t>
            </w:r>
          </w:p>
        </w:tc>
        <w:tc>
          <w:tcPr>
            <w:tcW w:w="2410" w:type="dxa"/>
          </w:tcPr>
          <w:p w14:paraId="6B3FD807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1. Дорога местного значения ул. Колпинская, начиная от дома 103, до пересечения с Таёжным переулком зарегистрирована в едином государственном реестре недвижимости, кадастровый номер 47:16:0000000:45117. </w:t>
            </w:r>
          </w:p>
          <w:p w14:paraId="0B4F722B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 w:rsidRPr="00132907">
              <w:rPr>
                <w:sz w:val="24"/>
                <w:szCs w:val="24"/>
              </w:rPr>
              <w:lastRenderedPageBreak/>
              <w:t xml:space="preserve">2. Федеральный закон от 13.07.2014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</w:t>
            </w:r>
            <w:r w:rsidRPr="00132907">
              <w:rPr>
                <w:sz w:val="24"/>
                <w:szCs w:val="24"/>
                <w:lang w:val="en-US"/>
              </w:rPr>
              <w:t>N</w:t>
            </w:r>
            <w:r w:rsidRPr="00132907">
              <w:rPr>
                <w:sz w:val="24"/>
                <w:szCs w:val="24"/>
              </w:rPr>
              <w:t xml:space="preserve"> 218-ФЗ (ред. от 26.12.2024) «О государственной регистрации недвижимости» (с изм. и доп.. вступ. В силу с 05.02.2025), ст.7, п.2</w:t>
            </w:r>
          </w:p>
        </w:tc>
        <w:tc>
          <w:tcPr>
            <w:tcW w:w="3402" w:type="dxa"/>
          </w:tcPr>
          <w:p w14:paraId="01DB8536" w14:textId="77777777" w:rsidR="008A1F86" w:rsidRDefault="008A1F86" w:rsidP="00885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Предложение отклонить. </w:t>
            </w:r>
          </w:p>
          <w:p w14:paraId="5D9214D3" w14:textId="77777777" w:rsidR="008A1F86" w:rsidRPr="00132907" w:rsidRDefault="008A1F86" w:rsidP="00885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Карты, имеющие индекс, начинающийся с цифры 2, являются картами Материалов по обоснованию решений генерального плана. Это не утверждаемая часть проекта. На указанной карте улично-дорожная сеть отображена в виде функциональной зоны, а не в виде объектов.   </w:t>
            </w:r>
          </w:p>
        </w:tc>
      </w:tr>
    </w:tbl>
    <w:p w14:paraId="61E108D9" w14:textId="464FCD27" w:rsidR="004B6991" w:rsidRDefault="004B6991" w:rsidP="00794A0A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eastAsia="en-US"/>
        </w:rPr>
      </w:pPr>
      <w:r w:rsidRPr="00632B48">
        <w:rPr>
          <w:rFonts w:eastAsiaTheme="minorHAnsi"/>
          <w:sz w:val="28"/>
          <w:szCs w:val="28"/>
          <w:lang w:eastAsia="en-US"/>
        </w:rPr>
        <w:lastRenderedPageBreak/>
        <w:t>Предложения и замечания иных участников публичных слушаний:</w:t>
      </w:r>
    </w:p>
    <w:p w14:paraId="7E7E2469" w14:textId="5D7768DB" w:rsidR="005D6A7B" w:rsidRPr="005D6A7B" w:rsidRDefault="005D6A7B" w:rsidP="005D6A7B">
      <w:pPr>
        <w:tabs>
          <w:tab w:val="left" w:pos="567"/>
          <w:tab w:val="left" w:pos="1134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67CA2">
        <w:rPr>
          <w:rFonts w:eastAsiaTheme="minorHAnsi"/>
          <w:sz w:val="28"/>
          <w:szCs w:val="28"/>
          <w:lang w:eastAsia="en-US"/>
        </w:rPr>
        <w:t xml:space="preserve"> не поступало.</w:t>
      </w:r>
    </w:p>
    <w:p w14:paraId="22A7DB28" w14:textId="7E01F130" w:rsidR="006B7CE3" w:rsidRPr="00021231" w:rsidRDefault="004B6991" w:rsidP="00794A0A">
      <w:pPr>
        <w:pStyle w:val="a3"/>
        <w:numPr>
          <w:ilvl w:val="0"/>
          <w:numId w:val="17"/>
        </w:numPr>
        <w:tabs>
          <w:tab w:val="left" w:pos="567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21231">
        <w:rPr>
          <w:bCs/>
          <w:sz w:val="28"/>
          <w:szCs w:val="28"/>
        </w:rPr>
        <w:t xml:space="preserve">Выводы и рекомендации по проведению публичных слушаний по </w:t>
      </w:r>
      <w:r w:rsidR="00530F4C" w:rsidRPr="00021231">
        <w:rPr>
          <w:bCs/>
          <w:sz w:val="28"/>
          <w:szCs w:val="28"/>
        </w:rPr>
        <w:t>п</w:t>
      </w:r>
      <w:r w:rsidRPr="00021231">
        <w:rPr>
          <w:bCs/>
          <w:sz w:val="28"/>
          <w:szCs w:val="28"/>
        </w:rPr>
        <w:t>роекту:</w:t>
      </w:r>
      <w:r w:rsidR="005D6A7B">
        <w:rPr>
          <w:bCs/>
          <w:sz w:val="28"/>
          <w:szCs w:val="28"/>
        </w:rPr>
        <w:t xml:space="preserve"> </w:t>
      </w:r>
      <w:r w:rsidR="00467CA2" w:rsidRPr="00467CA2">
        <w:rPr>
          <w:bCs/>
          <w:sz w:val="28"/>
          <w:szCs w:val="28"/>
        </w:rPr>
        <w:t>Комиссия по подготовке проекта внесения изменений в Генеральный план муниципального образования Мгинское городское поселение</w:t>
      </w:r>
      <w:r w:rsidR="006B7CE3" w:rsidRPr="00467CA2">
        <w:rPr>
          <w:bCs/>
          <w:sz w:val="28"/>
          <w:szCs w:val="28"/>
        </w:rPr>
        <w:t xml:space="preserve"> </w:t>
      </w:r>
      <w:r w:rsidR="00074EF4" w:rsidRPr="00467CA2">
        <w:rPr>
          <w:bCs/>
          <w:sz w:val="28"/>
          <w:szCs w:val="28"/>
        </w:rPr>
        <w:t>Кировск</w:t>
      </w:r>
      <w:r w:rsidR="006B7CE3" w:rsidRPr="00467CA2">
        <w:rPr>
          <w:bCs/>
          <w:sz w:val="28"/>
          <w:szCs w:val="28"/>
        </w:rPr>
        <w:t>ого муниципального района</w:t>
      </w:r>
      <w:r w:rsidR="00467CA2" w:rsidRPr="00467CA2">
        <w:rPr>
          <w:bCs/>
          <w:sz w:val="28"/>
          <w:szCs w:val="28"/>
        </w:rPr>
        <w:t xml:space="preserve"> Ленинградской области</w:t>
      </w:r>
      <w:r w:rsidR="006B7CE3" w:rsidRPr="00467CA2">
        <w:rPr>
          <w:bCs/>
          <w:sz w:val="28"/>
          <w:szCs w:val="28"/>
        </w:rPr>
        <w:t xml:space="preserve"> </w:t>
      </w:r>
      <w:r w:rsidR="00E059D0" w:rsidRPr="00467CA2">
        <w:rPr>
          <w:bCs/>
          <w:sz w:val="28"/>
          <w:szCs w:val="28"/>
        </w:rPr>
        <w:t>рассмотрела протокол</w:t>
      </w:r>
      <w:r w:rsidR="00BE3FF1" w:rsidRPr="00467CA2">
        <w:rPr>
          <w:bCs/>
          <w:sz w:val="28"/>
          <w:szCs w:val="28"/>
        </w:rPr>
        <w:t xml:space="preserve"> № </w:t>
      </w:r>
      <w:r w:rsidR="00467CA2" w:rsidRPr="00467CA2">
        <w:rPr>
          <w:bCs/>
          <w:sz w:val="28"/>
          <w:szCs w:val="28"/>
        </w:rPr>
        <w:t>4</w:t>
      </w:r>
      <w:r w:rsidR="005D6A7B">
        <w:rPr>
          <w:bCs/>
          <w:sz w:val="28"/>
          <w:szCs w:val="28"/>
        </w:rPr>
        <w:t xml:space="preserve">  </w:t>
      </w:r>
      <w:r w:rsidR="00BE3FF1" w:rsidRPr="00021231">
        <w:rPr>
          <w:bCs/>
          <w:sz w:val="28"/>
          <w:szCs w:val="28"/>
        </w:rPr>
        <w:t xml:space="preserve">публичных слушаний </w:t>
      </w:r>
      <w:r w:rsidR="00BE3FF1" w:rsidRPr="00021231">
        <w:rPr>
          <w:sz w:val="28"/>
          <w:szCs w:val="28"/>
        </w:rPr>
        <w:t>по</w:t>
      </w:r>
      <w:r w:rsidR="00021231" w:rsidRPr="00021231">
        <w:rPr>
          <w:sz w:val="28"/>
          <w:szCs w:val="28"/>
        </w:rPr>
        <w:t xml:space="preserve"> проекту внесения изменений в генеральный план </w:t>
      </w:r>
      <w:r w:rsidR="00074EF4">
        <w:rPr>
          <w:sz w:val="28"/>
          <w:szCs w:val="28"/>
        </w:rPr>
        <w:t>Мгин</w:t>
      </w:r>
      <w:r w:rsidR="00021231" w:rsidRPr="00021231">
        <w:rPr>
          <w:sz w:val="28"/>
          <w:szCs w:val="28"/>
        </w:rPr>
        <w:t xml:space="preserve">ского </w:t>
      </w:r>
      <w:r w:rsidR="00074EF4">
        <w:rPr>
          <w:sz w:val="28"/>
          <w:szCs w:val="28"/>
        </w:rPr>
        <w:t>городс</w:t>
      </w:r>
      <w:r w:rsidR="00021231" w:rsidRPr="00021231">
        <w:rPr>
          <w:sz w:val="28"/>
          <w:szCs w:val="28"/>
        </w:rPr>
        <w:t xml:space="preserve">кого поселения </w:t>
      </w:r>
      <w:r w:rsidR="00074EF4">
        <w:rPr>
          <w:sz w:val="28"/>
          <w:szCs w:val="28"/>
        </w:rPr>
        <w:t>Кировск</w:t>
      </w:r>
      <w:r w:rsidR="00021231" w:rsidRPr="00021231">
        <w:rPr>
          <w:sz w:val="28"/>
          <w:szCs w:val="28"/>
        </w:rPr>
        <w:t>ого муниципального района</w:t>
      </w:r>
      <w:r w:rsidR="00793570" w:rsidRPr="00021231">
        <w:rPr>
          <w:sz w:val="28"/>
          <w:szCs w:val="28"/>
        </w:rPr>
        <w:t>,</w:t>
      </w:r>
      <w:r w:rsidR="00091D27">
        <w:rPr>
          <w:bCs/>
          <w:sz w:val="28"/>
          <w:szCs w:val="28"/>
        </w:rPr>
        <w:t xml:space="preserve"> и пришла к следующему выводу:</w:t>
      </w:r>
    </w:p>
    <w:p w14:paraId="1C8F6307" w14:textId="788F99E9" w:rsidR="00632B48" w:rsidRPr="00314A60" w:rsidRDefault="00632B48" w:rsidP="00632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21231">
        <w:rPr>
          <w:bCs/>
          <w:sz w:val="28"/>
          <w:szCs w:val="28"/>
        </w:rPr>
        <w:t>Процедура проведения публичных слушаний</w:t>
      </w:r>
      <w:r w:rsidRPr="002F3395">
        <w:rPr>
          <w:bCs/>
          <w:sz w:val="28"/>
          <w:szCs w:val="28"/>
        </w:rPr>
        <w:t xml:space="preserve"> по проекту</w:t>
      </w:r>
      <w:r w:rsidR="005D6A7B">
        <w:rPr>
          <w:bCs/>
          <w:sz w:val="28"/>
          <w:szCs w:val="28"/>
        </w:rPr>
        <w:t xml:space="preserve"> </w:t>
      </w:r>
      <w:r w:rsidRPr="002F3395">
        <w:rPr>
          <w:sz w:val="28"/>
          <w:szCs w:val="28"/>
        </w:rPr>
        <w:t xml:space="preserve">внесения изменений в генеральный план </w:t>
      </w:r>
      <w:r w:rsidR="00074EF4">
        <w:rPr>
          <w:sz w:val="28"/>
          <w:szCs w:val="28"/>
        </w:rPr>
        <w:t>Мгин</w:t>
      </w:r>
      <w:r w:rsidR="00D61185" w:rsidRPr="00703AA6">
        <w:rPr>
          <w:sz w:val="28"/>
          <w:szCs w:val="28"/>
        </w:rPr>
        <w:t xml:space="preserve">ского </w:t>
      </w:r>
      <w:r w:rsidR="00074EF4">
        <w:rPr>
          <w:sz w:val="28"/>
          <w:szCs w:val="28"/>
        </w:rPr>
        <w:t>городс</w:t>
      </w:r>
      <w:r w:rsidR="00D61185" w:rsidRPr="00703AA6">
        <w:rPr>
          <w:sz w:val="28"/>
          <w:szCs w:val="28"/>
        </w:rPr>
        <w:t xml:space="preserve">кого поселения </w:t>
      </w:r>
      <w:r w:rsidR="00074EF4">
        <w:rPr>
          <w:sz w:val="28"/>
          <w:szCs w:val="28"/>
        </w:rPr>
        <w:t>Кировск</w:t>
      </w:r>
      <w:r w:rsidR="00D61185" w:rsidRPr="00703AA6">
        <w:rPr>
          <w:sz w:val="28"/>
          <w:szCs w:val="28"/>
        </w:rPr>
        <w:t xml:space="preserve">ого муниципального района </w:t>
      </w:r>
      <w:r w:rsidRPr="002F3395">
        <w:rPr>
          <w:bCs/>
          <w:sz w:val="28"/>
          <w:szCs w:val="28"/>
        </w:rPr>
        <w:t xml:space="preserve">соблюдена и соответствует требованиям действующего законодательства Российской Федерации, нормативным актам </w:t>
      </w:r>
      <w:r w:rsidR="005D6A7B">
        <w:rPr>
          <w:sz w:val="28"/>
          <w:szCs w:val="28"/>
        </w:rPr>
        <w:t>Мгин</w:t>
      </w:r>
      <w:r w:rsidR="005D6A7B" w:rsidRPr="00703AA6">
        <w:rPr>
          <w:sz w:val="28"/>
          <w:szCs w:val="28"/>
        </w:rPr>
        <w:t xml:space="preserve">ского </w:t>
      </w:r>
      <w:r w:rsidR="005D6A7B">
        <w:rPr>
          <w:sz w:val="28"/>
          <w:szCs w:val="28"/>
        </w:rPr>
        <w:t>городс</w:t>
      </w:r>
      <w:r w:rsidR="005D6A7B" w:rsidRPr="00703AA6">
        <w:rPr>
          <w:sz w:val="28"/>
          <w:szCs w:val="28"/>
        </w:rPr>
        <w:t xml:space="preserve">кого поселения </w:t>
      </w:r>
      <w:r w:rsidR="00074EF4">
        <w:rPr>
          <w:bCs/>
          <w:sz w:val="28"/>
          <w:szCs w:val="28"/>
        </w:rPr>
        <w:t>Кировск</w:t>
      </w:r>
      <w:r w:rsidR="005F5E25">
        <w:rPr>
          <w:bCs/>
          <w:sz w:val="28"/>
          <w:szCs w:val="28"/>
        </w:rPr>
        <w:t xml:space="preserve">ого </w:t>
      </w:r>
      <w:r w:rsidRPr="002F3395">
        <w:rPr>
          <w:bCs/>
          <w:sz w:val="28"/>
          <w:szCs w:val="28"/>
        </w:rPr>
        <w:t>муниципальн</w:t>
      </w:r>
      <w:r w:rsidR="005F5E25">
        <w:rPr>
          <w:bCs/>
          <w:sz w:val="28"/>
          <w:szCs w:val="28"/>
        </w:rPr>
        <w:t>ого</w:t>
      </w:r>
      <w:r w:rsidRPr="002F3395">
        <w:rPr>
          <w:bCs/>
          <w:sz w:val="28"/>
          <w:szCs w:val="28"/>
        </w:rPr>
        <w:t xml:space="preserve"> район</w:t>
      </w:r>
      <w:r w:rsidR="005F5E25">
        <w:rPr>
          <w:bCs/>
          <w:sz w:val="28"/>
          <w:szCs w:val="28"/>
        </w:rPr>
        <w:t>а</w:t>
      </w:r>
      <w:r w:rsidRPr="002F3395">
        <w:rPr>
          <w:bCs/>
          <w:sz w:val="28"/>
          <w:szCs w:val="28"/>
        </w:rPr>
        <w:t xml:space="preserve"> Ленинградской области, в связи, с чем публичные слушания по проекту</w:t>
      </w:r>
      <w:r w:rsidR="00091D27">
        <w:rPr>
          <w:bCs/>
          <w:sz w:val="28"/>
          <w:szCs w:val="28"/>
        </w:rPr>
        <w:t xml:space="preserve"> </w:t>
      </w:r>
      <w:r w:rsidRPr="002F3395">
        <w:rPr>
          <w:sz w:val="28"/>
          <w:szCs w:val="28"/>
        </w:rPr>
        <w:t xml:space="preserve">внесения изменений в генеральный план </w:t>
      </w:r>
      <w:bookmarkStart w:id="2" w:name="_Hlk192138469"/>
      <w:r w:rsidRPr="002F3395">
        <w:rPr>
          <w:sz w:val="28"/>
          <w:szCs w:val="28"/>
        </w:rPr>
        <w:t xml:space="preserve">муниципального образования </w:t>
      </w:r>
      <w:r w:rsidR="00074EF4">
        <w:rPr>
          <w:sz w:val="28"/>
          <w:szCs w:val="28"/>
        </w:rPr>
        <w:t>Мгин</w:t>
      </w:r>
      <w:r w:rsidRPr="002F3395">
        <w:rPr>
          <w:sz w:val="28"/>
          <w:szCs w:val="28"/>
        </w:rPr>
        <w:t>ское</w:t>
      </w:r>
      <w:r w:rsidR="00333CD1">
        <w:rPr>
          <w:sz w:val="28"/>
          <w:szCs w:val="28"/>
        </w:rPr>
        <w:t xml:space="preserve"> </w:t>
      </w:r>
      <w:r w:rsidR="00074EF4">
        <w:rPr>
          <w:sz w:val="28"/>
          <w:szCs w:val="28"/>
        </w:rPr>
        <w:t>городс</w:t>
      </w:r>
      <w:r w:rsidRPr="002F3395">
        <w:rPr>
          <w:sz w:val="28"/>
          <w:szCs w:val="28"/>
        </w:rPr>
        <w:t>кое поселение</w:t>
      </w:r>
      <w:bookmarkEnd w:id="2"/>
      <w:r w:rsidRPr="002F3395">
        <w:rPr>
          <w:sz w:val="28"/>
          <w:szCs w:val="28"/>
        </w:rPr>
        <w:t xml:space="preserve"> </w:t>
      </w:r>
      <w:r w:rsidR="00074EF4">
        <w:rPr>
          <w:sz w:val="28"/>
          <w:szCs w:val="28"/>
        </w:rPr>
        <w:t>Кировск</w:t>
      </w:r>
      <w:r w:rsidRPr="002F3395">
        <w:rPr>
          <w:sz w:val="28"/>
          <w:szCs w:val="28"/>
        </w:rPr>
        <w:t>ого муниципального района Ленинградской области</w:t>
      </w:r>
      <w:r w:rsidR="005D6A7B">
        <w:rPr>
          <w:sz w:val="28"/>
          <w:szCs w:val="28"/>
        </w:rPr>
        <w:t xml:space="preserve"> </w:t>
      </w:r>
      <w:r w:rsidRPr="00314A60">
        <w:rPr>
          <w:bCs/>
          <w:sz w:val="28"/>
          <w:szCs w:val="28"/>
        </w:rPr>
        <w:t>считать состоявшимися</w:t>
      </w:r>
      <w:r w:rsidR="005F5E25">
        <w:rPr>
          <w:bCs/>
          <w:sz w:val="28"/>
          <w:szCs w:val="28"/>
        </w:rPr>
        <w:t>.</w:t>
      </w:r>
    </w:p>
    <w:p w14:paraId="43D6C0AF" w14:textId="6DA0A883" w:rsidR="00632B48" w:rsidRDefault="00632B48" w:rsidP="00632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2F3395">
        <w:rPr>
          <w:bCs/>
          <w:sz w:val="28"/>
          <w:szCs w:val="28"/>
        </w:rPr>
        <w:t xml:space="preserve">В период проведения публичных слушаний по проекту </w:t>
      </w:r>
      <w:r w:rsidRPr="00467CA2">
        <w:rPr>
          <w:bCs/>
          <w:sz w:val="28"/>
          <w:szCs w:val="28"/>
        </w:rPr>
        <w:t xml:space="preserve">в Комиссию </w:t>
      </w:r>
      <w:r w:rsidR="00091D27">
        <w:rPr>
          <w:bCs/>
          <w:sz w:val="28"/>
          <w:szCs w:val="28"/>
        </w:rPr>
        <w:t>поступи</w:t>
      </w:r>
      <w:r w:rsidRPr="00467CA2">
        <w:rPr>
          <w:bCs/>
          <w:sz w:val="28"/>
          <w:szCs w:val="28"/>
        </w:rPr>
        <w:t>ло</w:t>
      </w:r>
      <w:r w:rsidR="005D6A7B" w:rsidRPr="00467CA2">
        <w:rPr>
          <w:bCs/>
          <w:sz w:val="28"/>
          <w:szCs w:val="28"/>
        </w:rPr>
        <w:t xml:space="preserve"> </w:t>
      </w:r>
      <w:r w:rsidR="00E059D0" w:rsidRPr="00467CA2">
        <w:rPr>
          <w:bCs/>
          <w:sz w:val="28"/>
          <w:szCs w:val="28"/>
        </w:rPr>
        <w:t>1</w:t>
      </w:r>
      <w:r w:rsidR="005D6A7B" w:rsidRPr="00467CA2">
        <w:rPr>
          <w:bCs/>
          <w:sz w:val="28"/>
          <w:szCs w:val="28"/>
        </w:rPr>
        <w:t>5</w:t>
      </w:r>
      <w:r w:rsidRPr="00467CA2">
        <w:rPr>
          <w:bCs/>
          <w:sz w:val="28"/>
          <w:szCs w:val="28"/>
        </w:rPr>
        <w:t xml:space="preserve"> заявлений, замечаний, предложений.</w:t>
      </w:r>
      <w:r w:rsidR="00333CD1" w:rsidRPr="00467CA2">
        <w:rPr>
          <w:bCs/>
          <w:sz w:val="28"/>
          <w:szCs w:val="28"/>
        </w:rPr>
        <w:t xml:space="preserve"> </w:t>
      </w:r>
      <w:r w:rsidRPr="00467CA2">
        <w:rPr>
          <w:bCs/>
          <w:sz w:val="28"/>
          <w:szCs w:val="28"/>
        </w:rPr>
        <w:t>На данные заявления, в установленные</w:t>
      </w:r>
      <w:r w:rsidRPr="002F3395">
        <w:rPr>
          <w:bCs/>
          <w:sz w:val="28"/>
          <w:szCs w:val="28"/>
        </w:rPr>
        <w:t xml:space="preserve"> действующим законодательством сроки, будут даны письменные ответы.</w:t>
      </w:r>
    </w:p>
    <w:p w14:paraId="7300BBAF" w14:textId="75D60B01" w:rsidR="008A1F86" w:rsidRPr="005F5E25" w:rsidRDefault="008A1F86" w:rsidP="008A1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По результатам рассмотрения внесенного предложения</w:t>
      </w:r>
      <w:r w:rsidR="00091D27">
        <w:rPr>
          <w:sz w:val="28"/>
          <w:szCs w:val="28"/>
        </w:rPr>
        <w:t>,</w:t>
      </w:r>
      <w:r>
        <w:rPr>
          <w:sz w:val="28"/>
          <w:szCs w:val="28"/>
        </w:rPr>
        <w:t xml:space="preserve"> Комиссия по подготовке внесения изменений в Генеральный план </w:t>
      </w:r>
      <w:r w:rsidRPr="008A1F86">
        <w:rPr>
          <w:sz w:val="28"/>
          <w:szCs w:val="28"/>
        </w:rPr>
        <w:t xml:space="preserve"> </w:t>
      </w:r>
      <w:r w:rsidRPr="002F3395">
        <w:rPr>
          <w:bCs/>
          <w:sz w:val="28"/>
          <w:szCs w:val="28"/>
        </w:rPr>
        <w:t xml:space="preserve">считает утверждение проекта </w:t>
      </w:r>
      <w:r w:rsidRPr="002F3395">
        <w:rPr>
          <w:sz w:val="28"/>
          <w:szCs w:val="28"/>
        </w:rPr>
        <w:t xml:space="preserve">внесения изменений в генеральный план </w:t>
      </w:r>
      <w:r>
        <w:rPr>
          <w:sz w:val="28"/>
          <w:szCs w:val="28"/>
        </w:rPr>
        <w:t>Мгин</w:t>
      </w:r>
      <w:r w:rsidRPr="00703AA6">
        <w:rPr>
          <w:sz w:val="28"/>
          <w:szCs w:val="28"/>
        </w:rPr>
        <w:t xml:space="preserve">ского </w:t>
      </w:r>
      <w:r>
        <w:rPr>
          <w:sz w:val="28"/>
          <w:szCs w:val="28"/>
        </w:rPr>
        <w:t>городс</w:t>
      </w:r>
      <w:r w:rsidRPr="00703AA6">
        <w:rPr>
          <w:sz w:val="28"/>
          <w:szCs w:val="28"/>
        </w:rPr>
        <w:t xml:space="preserve">кого поселения </w:t>
      </w:r>
      <w:r>
        <w:rPr>
          <w:sz w:val="28"/>
          <w:szCs w:val="28"/>
        </w:rPr>
        <w:t>Кировск</w:t>
      </w:r>
      <w:r w:rsidRPr="00703AA6">
        <w:rPr>
          <w:sz w:val="28"/>
          <w:szCs w:val="28"/>
        </w:rPr>
        <w:t xml:space="preserve">ого </w:t>
      </w:r>
      <w:r w:rsidRPr="00D61185">
        <w:rPr>
          <w:sz w:val="28"/>
          <w:szCs w:val="28"/>
        </w:rPr>
        <w:t>муниципального района</w:t>
      </w:r>
      <w:r w:rsidR="002F3610">
        <w:rPr>
          <w:sz w:val="28"/>
          <w:szCs w:val="28"/>
        </w:rPr>
        <w:t xml:space="preserve"> Ленинградской области</w:t>
      </w:r>
      <w:r w:rsidRPr="00D61185">
        <w:rPr>
          <w:bCs/>
          <w:sz w:val="28"/>
          <w:szCs w:val="28"/>
        </w:rPr>
        <w:t xml:space="preserve"> целесо</w:t>
      </w:r>
      <w:r w:rsidR="00091D27">
        <w:rPr>
          <w:bCs/>
          <w:sz w:val="28"/>
          <w:szCs w:val="28"/>
        </w:rPr>
        <w:t>образным и рекомендует утвердить</w:t>
      </w:r>
      <w:r w:rsidRPr="00D61185">
        <w:rPr>
          <w:bCs/>
          <w:sz w:val="28"/>
          <w:szCs w:val="28"/>
        </w:rPr>
        <w:t xml:space="preserve"> проект </w:t>
      </w:r>
      <w:r w:rsidRPr="00D61185">
        <w:rPr>
          <w:sz w:val="28"/>
          <w:szCs w:val="28"/>
        </w:rPr>
        <w:t xml:space="preserve">внесения изменений в генеральный план </w:t>
      </w:r>
      <w:r>
        <w:rPr>
          <w:sz w:val="28"/>
          <w:szCs w:val="28"/>
        </w:rPr>
        <w:t>Мгин</w:t>
      </w:r>
      <w:r w:rsidRPr="00D61185">
        <w:rPr>
          <w:sz w:val="28"/>
          <w:szCs w:val="28"/>
        </w:rPr>
        <w:t>ского</w:t>
      </w:r>
      <w:r w:rsidRPr="00703AA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</w:t>
      </w:r>
      <w:r w:rsidRPr="00703AA6">
        <w:rPr>
          <w:sz w:val="28"/>
          <w:szCs w:val="28"/>
        </w:rPr>
        <w:t xml:space="preserve">кого поселения </w:t>
      </w:r>
      <w:r>
        <w:rPr>
          <w:sz w:val="28"/>
          <w:szCs w:val="28"/>
        </w:rPr>
        <w:t>Кировск</w:t>
      </w:r>
      <w:r w:rsidRPr="00703AA6">
        <w:rPr>
          <w:sz w:val="28"/>
          <w:szCs w:val="28"/>
        </w:rPr>
        <w:t xml:space="preserve">ого </w:t>
      </w:r>
      <w:r w:rsidRPr="00D61185">
        <w:rPr>
          <w:sz w:val="28"/>
          <w:szCs w:val="28"/>
        </w:rPr>
        <w:t>муниципального района</w:t>
      </w:r>
      <w:r w:rsidRPr="00D61185">
        <w:rPr>
          <w:bCs/>
          <w:sz w:val="28"/>
          <w:szCs w:val="28"/>
        </w:rPr>
        <w:t>.</w:t>
      </w:r>
    </w:p>
    <w:p w14:paraId="6D3847C5" w14:textId="77777777" w:rsidR="008A1F86" w:rsidRDefault="008A1F86" w:rsidP="008A1F86">
      <w:pPr>
        <w:autoSpaceDE w:val="0"/>
        <w:autoSpaceDN w:val="0"/>
        <w:adjustRightInd w:val="0"/>
        <w:spacing w:before="20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14:paraId="23264588" w14:textId="77777777" w:rsidR="008A1F86" w:rsidRDefault="008A1F86" w:rsidP="008A1F86">
      <w:pPr>
        <w:autoSpaceDE w:val="0"/>
        <w:autoSpaceDN w:val="0"/>
        <w:adjustRightInd w:val="0"/>
        <w:spacing w:before="200"/>
        <w:ind w:firstLine="540"/>
        <w:jc w:val="center"/>
        <w:rPr>
          <w:sz w:val="28"/>
          <w:szCs w:val="28"/>
        </w:rPr>
      </w:pPr>
    </w:p>
    <w:p w14:paraId="0E463AB7" w14:textId="2F7117EE" w:rsidR="008A1F86" w:rsidRPr="00ED319A" w:rsidRDefault="008A1F86" w:rsidP="008A1F8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Рекомендовать главе администрации муниципального образования Мгинское городское поселение Кировского муниципального района Ленинградской области </w:t>
      </w:r>
      <w:r w:rsidRPr="00ED319A">
        <w:rPr>
          <w:sz w:val="28"/>
          <w:szCs w:val="28"/>
        </w:rPr>
        <w:t xml:space="preserve"> </w:t>
      </w:r>
      <w:r w:rsidRPr="00360991">
        <w:rPr>
          <w:sz w:val="28"/>
          <w:szCs w:val="28"/>
        </w:rPr>
        <w:t xml:space="preserve">принять решение о направлении </w:t>
      </w:r>
      <w:r w:rsidR="00091D27">
        <w:rPr>
          <w:sz w:val="28"/>
          <w:szCs w:val="28"/>
        </w:rPr>
        <w:t xml:space="preserve">на утверждение </w:t>
      </w:r>
      <w:r w:rsidR="002F3610">
        <w:rPr>
          <w:sz w:val="28"/>
          <w:szCs w:val="28"/>
        </w:rPr>
        <w:t>Генерального плана</w:t>
      </w:r>
      <w:r w:rsidRPr="00ED319A">
        <w:rPr>
          <w:sz w:val="28"/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</w:t>
      </w:r>
      <w:r w:rsidRPr="00624A56">
        <w:rPr>
          <w:sz w:val="24"/>
          <w:szCs w:val="24"/>
        </w:rPr>
        <w:t xml:space="preserve"> </w:t>
      </w:r>
      <w:r>
        <w:rPr>
          <w:sz w:val="28"/>
          <w:szCs w:val="28"/>
        </w:rPr>
        <w:t>в Комитет градостроительной политики</w:t>
      </w:r>
      <w:r w:rsidRPr="00360991">
        <w:rPr>
          <w:sz w:val="28"/>
          <w:szCs w:val="28"/>
        </w:rPr>
        <w:t xml:space="preserve"> Ленинградской области.</w:t>
      </w:r>
    </w:p>
    <w:p w14:paraId="108E3B75" w14:textId="5A916FA4" w:rsidR="00091D27" w:rsidRDefault="008A1F86" w:rsidP="00091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ED319A">
        <w:rPr>
          <w:sz w:val="28"/>
          <w:szCs w:val="28"/>
        </w:rPr>
        <w:t>Заключение о результатах публичных слушаний подлежит опубликованию в газете "Мгинские в</w:t>
      </w:r>
      <w:r w:rsidR="00091D27">
        <w:rPr>
          <w:sz w:val="28"/>
          <w:szCs w:val="28"/>
        </w:rPr>
        <w:t>ести" и размещению</w:t>
      </w:r>
      <w:r w:rsidRPr="00ED319A">
        <w:rPr>
          <w:sz w:val="28"/>
          <w:szCs w:val="28"/>
        </w:rPr>
        <w:t xml:space="preserve"> </w:t>
      </w:r>
      <w:r w:rsidR="00091D27">
        <w:rPr>
          <w:sz w:val="28"/>
          <w:szCs w:val="28"/>
        </w:rPr>
        <w:t>на официальном сайте администрации МО Мгинское городское поселение, в сетевом издании Администрация МО Мгинское городское поселение</w:t>
      </w:r>
      <w:r w:rsidR="00091D27" w:rsidRPr="00684148">
        <w:rPr>
          <w:sz w:val="28"/>
          <w:szCs w:val="28"/>
        </w:rPr>
        <w:t xml:space="preserve">, </w:t>
      </w:r>
      <w:r w:rsidR="00091D27">
        <w:rPr>
          <w:sz w:val="28"/>
          <w:szCs w:val="28"/>
        </w:rPr>
        <w:t>в сетевом изда</w:t>
      </w:r>
      <w:bookmarkStart w:id="3" w:name="_GoBack"/>
      <w:bookmarkEnd w:id="3"/>
      <w:r w:rsidR="00091D27">
        <w:rPr>
          <w:sz w:val="28"/>
          <w:szCs w:val="28"/>
        </w:rPr>
        <w:t xml:space="preserve">нии Совет депутатов МО Мгинское городское поселение, </w:t>
      </w:r>
      <w:r w:rsidR="00091D27" w:rsidRPr="00684148">
        <w:rPr>
          <w:sz w:val="28"/>
          <w:szCs w:val="28"/>
        </w:rPr>
        <w:t>о</w:t>
      </w:r>
      <w:r w:rsidR="00091D27">
        <w:rPr>
          <w:sz w:val="28"/>
          <w:szCs w:val="28"/>
        </w:rPr>
        <w:t xml:space="preserve">фициальном сайте совета депутатов МО Мгинское городское поселение, разместить на официальном сайте администрации </w:t>
      </w:r>
      <w:r w:rsidR="00091D27">
        <w:rPr>
          <w:bCs/>
          <w:sz w:val="28"/>
          <w:szCs w:val="28"/>
        </w:rPr>
        <w:t>муниципального образования Мгинское городское поселение</w:t>
      </w:r>
      <w:r w:rsidR="00091D27">
        <w:rPr>
          <w:sz w:val="28"/>
          <w:szCs w:val="28"/>
        </w:rPr>
        <w:t>.</w:t>
      </w:r>
    </w:p>
    <w:p w14:paraId="1874BAF3" w14:textId="77777777" w:rsidR="00091D27" w:rsidRDefault="00091D27" w:rsidP="008A1F86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</w:p>
    <w:p w14:paraId="5149A162" w14:textId="024BCD93" w:rsidR="008A1F86" w:rsidRDefault="00CB2457" w:rsidP="008A1F86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8A1F86">
        <w:rPr>
          <w:sz w:val="28"/>
          <w:szCs w:val="28"/>
        </w:rPr>
        <w:t xml:space="preserve"> рабочей группы                                                        </w:t>
      </w:r>
      <w:r w:rsidR="005769B8">
        <w:rPr>
          <w:sz w:val="28"/>
          <w:szCs w:val="28"/>
        </w:rPr>
        <w:t>В.И.Бубнов</w:t>
      </w:r>
    </w:p>
    <w:p w14:paraId="40BBE807" w14:textId="77777777" w:rsidR="008A1F86" w:rsidRPr="002F3395" w:rsidRDefault="008A1F86" w:rsidP="00632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5BF4CB2" w14:textId="77777777" w:rsidR="00632B48" w:rsidRDefault="00632B48" w:rsidP="00933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color w:val="FF0000"/>
          <w:sz w:val="28"/>
          <w:szCs w:val="28"/>
        </w:rPr>
      </w:pPr>
    </w:p>
    <w:p w14:paraId="26EE20DB" w14:textId="77777777" w:rsidR="00632B48" w:rsidRPr="00632B48" w:rsidRDefault="00632B48" w:rsidP="00933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color w:val="FF0000"/>
          <w:sz w:val="28"/>
          <w:szCs w:val="28"/>
        </w:rPr>
      </w:pPr>
    </w:p>
    <w:p w14:paraId="1B6E700E" w14:textId="384E6CAF" w:rsidR="005D6A7B" w:rsidRDefault="00C76A1D" w:rsidP="00C55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467CA2">
        <w:rPr>
          <w:bCs/>
          <w:sz w:val="28"/>
          <w:szCs w:val="28"/>
        </w:rPr>
        <w:t xml:space="preserve">Секретарь </w:t>
      </w:r>
      <w:r w:rsidR="00C55821">
        <w:rPr>
          <w:bCs/>
          <w:sz w:val="28"/>
          <w:szCs w:val="28"/>
        </w:rPr>
        <w:t>рабочей группы</w:t>
      </w:r>
      <w:r w:rsidRPr="00632B48">
        <w:rPr>
          <w:bCs/>
          <w:sz w:val="28"/>
          <w:szCs w:val="28"/>
        </w:rPr>
        <w:t xml:space="preserve">          </w:t>
      </w:r>
    </w:p>
    <w:p w14:paraId="47D6A7F4" w14:textId="77777777" w:rsidR="005D6A7B" w:rsidRDefault="005D6A7B" w:rsidP="00C76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F6DDF0C" w14:textId="2255BE07" w:rsidR="00C76A1D" w:rsidRPr="00632B48" w:rsidRDefault="005D6A7B" w:rsidP="00C76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</w:t>
      </w:r>
      <w:r w:rsidR="002F3610">
        <w:rPr>
          <w:bCs/>
          <w:sz w:val="28"/>
          <w:szCs w:val="28"/>
        </w:rPr>
        <w:t xml:space="preserve">В.В.Анисимова </w:t>
      </w:r>
      <w:r w:rsidR="00C76A1D" w:rsidRPr="00632B48">
        <w:rPr>
          <w:bCs/>
          <w:sz w:val="28"/>
          <w:szCs w:val="28"/>
        </w:rPr>
        <w:t>______</w:t>
      </w:r>
      <w:r w:rsidR="0071794C" w:rsidRPr="00632B48">
        <w:rPr>
          <w:bCs/>
          <w:sz w:val="28"/>
          <w:szCs w:val="28"/>
        </w:rPr>
        <w:t>______</w:t>
      </w:r>
      <w:r w:rsidR="00C76A1D" w:rsidRPr="00632B48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28</w:t>
      </w:r>
      <w:r w:rsidR="00A70F5E" w:rsidRPr="00632B4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02</w:t>
      </w:r>
      <w:r w:rsidR="00765B08" w:rsidRPr="00632B48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5</w:t>
      </w:r>
    </w:p>
    <w:p w14:paraId="4512A23B" w14:textId="77777777" w:rsidR="00A2428C" w:rsidRPr="00632B48" w:rsidRDefault="00C76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FF0000"/>
        </w:rPr>
      </w:pPr>
      <w:r w:rsidRPr="00632B48">
        <w:rPr>
          <w:bCs/>
          <w:sz w:val="24"/>
          <w:szCs w:val="24"/>
        </w:rPr>
        <w:t>(Ф.И.О., подпись, дата)</w:t>
      </w:r>
    </w:p>
    <w:p w14:paraId="76E68739" w14:textId="77777777" w:rsidR="003A6DE9" w:rsidRPr="00632B48" w:rsidRDefault="003A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FF0000"/>
        </w:rPr>
      </w:pPr>
    </w:p>
    <w:sectPr w:rsidR="003A6DE9" w:rsidRPr="00632B48" w:rsidSect="002F3610">
      <w:foot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63E31" w14:textId="77777777" w:rsidR="00BE0DBC" w:rsidRDefault="00BE0DBC" w:rsidP="001C7DC1">
      <w:r>
        <w:separator/>
      </w:r>
    </w:p>
  </w:endnote>
  <w:endnote w:type="continuationSeparator" w:id="0">
    <w:p w14:paraId="260428AD" w14:textId="77777777" w:rsidR="00BE0DBC" w:rsidRDefault="00BE0DBC" w:rsidP="001C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160382"/>
      <w:docPartObj>
        <w:docPartGallery w:val="Page Numbers (Bottom of Page)"/>
        <w:docPartUnique/>
      </w:docPartObj>
    </w:sdtPr>
    <w:sdtEndPr/>
    <w:sdtContent>
      <w:p w14:paraId="1586C430" w14:textId="77777777" w:rsidR="00E32195" w:rsidRDefault="009C2FA1">
        <w:pPr>
          <w:pStyle w:val="a6"/>
          <w:jc w:val="right"/>
        </w:pPr>
        <w:r>
          <w:fldChar w:fldCharType="begin"/>
        </w:r>
        <w:r w:rsidR="00232076">
          <w:instrText>PAGE   \* MERGEFORMAT</w:instrText>
        </w:r>
        <w:r>
          <w:fldChar w:fldCharType="separate"/>
        </w:r>
        <w:r w:rsidR="003E452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E211637" w14:textId="77777777" w:rsidR="00E32195" w:rsidRDefault="00E321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E39B1" w14:textId="77777777" w:rsidR="00BE0DBC" w:rsidRDefault="00BE0DBC" w:rsidP="001C7DC1">
      <w:r>
        <w:separator/>
      </w:r>
    </w:p>
  </w:footnote>
  <w:footnote w:type="continuationSeparator" w:id="0">
    <w:p w14:paraId="078EAF3C" w14:textId="77777777" w:rsidR="00BE0DBC" w:rsidRDefault="00BE0DBC" w:rsidP="001C7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09AA"/>
    <w:multiLevelType w:val="hybridMultilevel"/>
    <w:tmpl w:val="83028216"/>
    <w:lvl w:ilvl="0" w:tplc="F7540AD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6EE"/>
    <w:multiLevelType w:val="hybridMultilevel"/>
    <w:tmpl w:val="7C64A004"/>
    <w:lvl w:ilvl="0" w:tplc="E0AEFB8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1636A"/>
    <w:multiLevelType w:val="hybridMultilevel"/>
    <w:tmpl w:val="ADF060AC"/>
    <w:lvl w:ilvl="0" w:tplc="325AF46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571EF"/>
    <w:multiLevelType w:val="hybridMultilevel"/>
    <w:tmpl w:val="511E8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A022F"/>
    <w:multiLevelType w:val="hybridMultilevel"/>
    <w:tmpl w:val="FE00E094"/>
    <w:lvl w:ilvl="0" w:tplc="C58E54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702A2"/>
    <w:multiLevelType w:val="hybridMultilevel"/>
    <w:tmpl w:val="3C584A3A"/>
    <w:lvl w:ilvl="0" w:tplc="69208816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952D9C"/>
    <w:multiLevelType w:val="hybridMultilevel"/>
    <w:tmpl w:val="A19674CE"/>
    <w:lvl w:ilvl="0" w:tplc="30F8E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1D470A"/>
    <w:multiLevelType w:val="hybridMultilevel"/>
    <w:tmpl w:val="604E0EEC"/>
    <w:lvl w:ilvl="0" w:tplc="68BEC4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50F9F"/>
    <w:multiLevelType w:val="hybridMultilevel"/>
    <w:tmpl w:val="7C4E2F06"/>
    <w:lvl w:ilvl="0" w:tplc="24CC0C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666B7"/>
    <w:multiLevelType w:val="hybridMultilevel"/>
    <w:tmpl w:val="2B9A1B3C"/>
    <w:lvl w:ilvl="0" w:tplc="24CC0C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27C3B"/>
    <w:multiLevelType w:val="hybridMultilevel"/>
    <w:tmpl w:val="6AA6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14175"/>
    <w:multiLevelType w:val="hybridMultilevel"/>
    <w:tmpl w:val="BADAF7FE"/>
    <w:lvl w:ilvl="0" w:tplc="1BB082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6341E"/>
    <w:multiLevelType w:val="hybridMultilevel"/>
    <w:tmpl w:val="5AC0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50E92"/>
    <w:multiLevelType w:val="hybridMultilevel"/>
    <w:tmpl w:val="7DA24078"/>
    <w:lvl w:ilvl="0" w:tplc="6E949C0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A37528"/>
    <w:multiLevelType w:val="hybridMultilevel"/>
    <w:tmpl w:val="CB3C35B4"/>
    <w:lvl w:ilvl="0" w:tplc="B2A051D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8A29EC"/>
    <w:multiLevelType w:val="hybridMultilevel"/>
    <w:tmpl w:val="04D81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218DF"/>
    <w:multiLevelType w:val="hybridMultilevel"/>
    <w:tmpl w:val="92CC2978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3395E"/>
    <w:multiLevelType w:val="hybridMultilevel"/>
    <w:tmpl w:val="7644917E"/>
    <w:lvl w:ilvl="0" w:tplc="5336AF8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2526E3"/>
    <w:multiLevelType w:val="multilevel"/>
    <w:tmpl w:val="A5C6515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46E1AF0"/>
    <w:multiLevelType w:val="hybridMultilevel"/>
    <w:tmpl w:val="1FD462A2"/>
    <w:lvl w:ilvl="0" w:tplc="F0FA3FC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67A32"/>
    <w:multiLevelType w:val="hybridMultilevel"/>
    <w:tmpl w:val="32069F92"/>
    <w:lvl w:ilvl="0" w:tplc="30F8EF28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6C07BCD"/>
    <w:multiLevelType w:val="hybridMultilevel"/>
    <w:tmpl w:val="81F050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C081496"/>
    <w:multiLevelType w:val="hybridMultilevel"/>
    <w:tmpl w:val="3202C43A"/>
    <w:lvl w:ilvl="0" w:tplc="354035B0">
      <w:start w:val="8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7E7D5ED5"/>
    <w:multiLevelType w:val="hybridMultilevel"/>
    <w:tmpl w:val="AF8AC600"/>
    <w:lvl w:ilvl="0" w:tplc="742C5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4"/>
  </w:num>
  <w:num w:numId="4">
    <w:abstractNumId w:val="21"/>
  </w:num>
  <w:num w:numId="5">
    <w:abstractNumId w:val="0"/>
  </w:num>
  <w:num w:numId="6">
    <w:abstractNumId w:val="12"/>
  </w:num>
  <w:num w:numId="7">
    <w:abstractNumId w:val="15"/>
  </w:num>
  <w:num w:numId="8">
    <w:abstractNumId w:val="2"/>
  </w:num>
  <w:num w:numId="9">
    <w:abstractNumId w:val="3"/>
  </w:num>
  <w:num w:numId="10">
    <w:abstractNumId w:val="22"/>
  </w:num>
  <w:num w:numId="11">
    <w:abstractNumId w:val="1"/>
  </w:num>
  <w:num w:numId="12">
    <w:abstractNumId w:val="7"/>
  </w:num>
  <w:num w:numId="13">
    <w:abstractNumId w:val="13"/>
  </w:num>
  <w:num w:numId="14">
    <w:abstractNumId w:val="17"/>
  </w:num>
  <w:num w:numId="15">
    <w:abstractNumId w:val="14"/>
  </w:num>
  <w:num w:numId="16">
    <w:abstractNumId w:val="19"/>
  </w:num>
  <w:num w:numId="17">
    <w:abstractNumId w:val="5"/>
  </w:num>
  <w:num w:numId="18">
    <w:abstractNumId w:val="18"/>
  </w:num>
  <w:num w:numId="19">
    <w:abstractNumId w:val="11"/>
  </w:num>
  <w:num w:numId="20">
    <w:abstractNumId w:val="8"/>
  </w:num>
  <w:num w:numId="21">
    <w:abstractNumId w:val="23"/>
  </w:num>
  <w:num w:numId="22">
    <w:abstractNumId w:val="9"/>
  </w:num>
  <w:num w:numId="23">
    <w:abstractNumId w:val="16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91"/>
    <w:rsid w:val="00003C5F"/>
    <w:rsid w:val="000117A1"/>
    <w:rsid w:val="00016E06"/>
    <w:rsid w:val="00021231"/>
    <w:rsid w:val="000527CC"/>
    <w:rsid w:val="00057584"/>
    <w:rsid w:val="00073A78"/>
    <w:rsid w:val="00074874"/>
    <w:rsid w:val="00074EF4"/>
    <w:rsid w:val="00075DF8"/>
    <w:rsid w:val="0007601E"/>
    <w:rsid w:val="00091D27"/>
    <w:rsid w:val="00092F2F"/>
    <w:rsid w:val="00097A4B"/>
    <w:rsid w:val="000A1BA8"/>
    <w:rsid w:val="000A30DC"/>
    <w:rsid w:val="000C135E"/>
    <w:rsid w:val="000C2F48"/>
    <w:rsid w:val="00125C45"/>
    <w:rsid w:val="001328FA"/>
    <w:rsid w:val="00140E10"/>
    <w:rsid w:val="00147369"/>
    <w:rsid w:val="001627E5"/>
    <w:rsid w:val="001B2EF3"/>
    <w:rsid w:val="001C1460"/>
    <w:rsid w:val="001C4EA8"/>
    <w:rsid w:val="001C7DC1"/>
    <w:rsid w:val="001D49B2"/>
    <w:rsid w:val="001E3DCE"/>
    <w:rsid w:val="001E6D2F"/>
    <w:rsid w:val="002023C6"/>
    <w:rsid w:val="0020290C"/>
    <w:rsid w:val="00232076"/>
    <w:rsid w:val="0024027F"/>
    <w:rsid w:val="00240728"/>
    <w:rsid w:val="0025242A"/>
    <w:rsid w:val="0026058A"/>
    <w:rsid w:val="00274F9F"/>
    <w:rsid w:val="00284D01"/>
    <w:rsid w:val="00297AB5"/>
    <w:rsid w:val="002B5B4E"/>
    <w:rsid w:val="002C0944"/>
    <w:rsid w:val="002E4ECC"/>
    <w:rsid w:val="002F3610"/>
    <w:rsid w:val="002F5202"/>
    <w:rsid w:val="00300BC3"/>
    <w:rsid w:val="003027E7"/>
    <w:rsid w:val="00310B86"/>
    <w:rsid w:val="0031300A"/>
    <w:rsid w:val="003156D5"/>
    <w:rsid w:val="003275AA"/>
    <w:rsid w:val="00333CD1"/>
    <w:rsid w:val="00342C91"/>
    <w:rsid w:val="00365BB6"/>
    <w:rsid w:val="00383CBD"/>
    <w:rsid w:val="003A6B97"/>
    <w:rsid w:val="003A6DE9"/>
    <w:rsid w:val="003B21AC"/>
    <w:rsid w:val="003B52E6"/>
    <w:rsid w:val="003B678B"/>
    <w:rsid w:val="003D5B94"/>
    <w:rsid w:val="003E163A"/>
    <w:rsid w:val="003E452F"/>
    <w:rsid w:val="00410062"/>
    <w:rsid w:val="004219F1"/>
    <w:rsid w:val="00425AD0"/>
    <w:rsid w:val="004304AE"/>
    <w:rsid w:val="00444161"/>
    <w:rsid w:val="00444364"/>
    <w:rsid w:val="00445583"/>
    <w:rsid w:val="00445EFC"/>
    <w:rsid w:val="00451A8C"/>
    <w:rsid w:val="004526D4"/>
    <w:rsid w:val="0045480B"/>
    <w:rsid w:val="00457742"/>
    <w:rsid w:val="00464641"/>
    <w:rsid w:val="00467CA2"/>
    <w:rsid w:val="00467E7E"/>
    <w:rsid w:val="00472EB4"/>
    <w:rsid w:val="004A6D76"/>
    <w:rsid w:val="004B6991"/>
    <w:rsid w:val="004C601D"/>
    <w:rsid w:val="004D0D80"/>
    <w:rsid w:val="004D31C5"/>
    <w:rsid w:val="004F1E15"/>
    <w:rsid w:val="00500C00"/>
    <w:rsid w:val="005010BA"/>
    <w:rsid w:val="005041A4"/>
    <w:rsid w:val="005045DB"/>
    <w:rsid w:val="00527738"/>
    <w:rsid w:val="00530F4C"/>
    <w:rsid w:val="00553CF2"/>
    <w:rsid w:val="005648C8"/>
    <w:rsid w:val="005769B8"/>
    <w:rsid w:val="005A2E18"/>
    <w:rsid w:val="005C1787"/>
    <w:rsid w:val="005D6A7B"/>
    <w:rsid w:val="005F213E"/>
    <w:rsid w:val="005F5E25"/>
    <w:rsid w:val="0060278E"/>
    <w:rsid w:val="00604AAF"/>
    <w:rsid w:val="00624F9A"/>
    <w:rsid w:val="006254BD"/>
    <w:rsid w:val="00626EAE"/>
    <w:rsid w:val="00632B48"/>
    <w:rsid w:val="00644A3B"/>
    <w:rsid w:val="00654607"/>
    <w:rsid w:val="00654CB4"/>
    <w:rsid w:val="00665508"/>
    <w:rsid w:val="006772F7"/>
    <w:rsid w:val="00687E94"/>
    <w:rsid w:val="006A697E"/>
    <w:rsid w:val="006B3E69"/>
    <w:rsid w:val="006B7CE3"/>
    <w:rsid w:val="006E4932"/>
    <w:rsid w:val="006E689F"/>
    <w:rsid w:val="00712A67"/>
    <w:rsid w:val="0071794C"/>
    <w:rsid w:val="007316A6"/>
    <w:rsid w:val="00753982"/>
    <w:rsid w:val="007550C9"/>
    <w:rsid w:val="00765B08"/>
    <w:rsid w:val="007704EE"/>
    <w:rsid w:val="00771A73"/>
    <w:rsid w:val="00791DF5"/>
    <w:rsid w:val="00793570"/>
    <w:rsid w:val="00794A0A"/>
    <w:rsid w:val="007C34E9"/>
    <w:rsid w:val="007D7983"/>
    <w:rsid w:val="007E05C5"/>
    <w:rsid w:val="007E3E93"/>
    <w:rsid w:val="007F0875"/>
    <w:rsid w:val="00806BC3"/>
    <w:rsid w:val="00842E57"/>
    <w:rsid w:val="00844E19"/>
    <w:rsid w:val="00871C6C"/>
    <w:rsid w:val="008A1F86"/>
    <w:rsid w:val="008A52E2"/>
    <w:rsid w:val="008A55F5"/>
    <w:rsid w:val="008C5BE5"/>
    <w:rsid w:val="008C6569"/>
    <w:rsid w:val="008D1067"/>
    <w:rsid w:val="008D78AC"/>
    <w:rsid w:val="008E098F"/>
    <w:rsid w:val="008F68D0"/>
    <w:rsid w:val="0090322D"/>
    <w:rsid w:val="00904C7E"/>
    <w:rsid w:val="00906AD5"/>
    <w:rsid w:val="009166F8"/>
    <w:rsid w:val="0092337C"/>
    <w:rsid w:val="00930004"/>
    <w:rsid w:val="00933E7E"/>
    <w:rsid w:val="00957D2D"/>
    <w:rsid w:val="009628B4"/>
    <w:rsid w:val="0096463B"/>
    <w:rsid w:val="00965FD3"/>
    <w:rsid w:val="0097532B"/>
    <w:rsid w:val="00987652"/>
    <w:rsid w:val="00992298"/>
    <w:rsid w:val="009A07D1"/>
    <w:rsid w:val="009A546A"/>
    <w:rsid w:val="009B3C7E"/>
    <w:rsid w:val="009B6241"/>
    <w:rsid w:val="009C2FA1"/>
    <w:rsid w:val="009D1FAC"/>
    <w:rsid w:val="009E1083"/>
    <w:rsid w:val="009F4DD1"/>
    <w:rsid w:val="00A11D43"/>
    <w:rsid w:val="00A2428C"/>
    <w:rsid w:val="00A43415"/>
    <w:rsid w:val="00A45D41"/>
    <w:rsid w:val="00A57518"/>
    <w:rsid w:val="00A667A8"/>
    <w:rsid w:val="00A70F5E"/>
    <w:rsid w:val="00A73AE2"/>
    <w:rsid w:val="00A836BA"/>
    <w:rsid w:val="00A87A98"/>
    <w:rsid w:val="00A87DCC"/>
    <w:rsid w:val="00A97DFD"/>
    <w:rsid w:val="00AB0BFD"/>
    <w:rsid w:val="00AB16BD"/>
    <w:rsid w:val="00AC1F20"/>
    <w:rsid w:val="00AC378D"/>
    <w:rsid w:val="00AE2FE5"/>
    <w:rsid w:val="00B00721"/>
    <w:rsid w:val="00B047E6"/>
    <w:rsid w:val="00B169A9"/>
    <w:rsid w:val="00B32C3C"/>
    <w:rsid w:val="00B51C51"/>
    <w:rsid w:val="00B57A5E"/>
    <w:rsid w:val="00B81A10"/>
    <w:rsid w:val="00B83220"/>
    <w:rsid w:val="00B84C6D"/>
    <w:rsid w:val="00B87BDC"/>
    <w:rsid w:val="00B91170"/>
    <w:rsid w:val="00BA317A"/>
    <w:rsid w:val="00BA5FCC"/>
    <w:rsid w:val="00BC0701"/>
    <w:rsid w:val="00BC2E14"/>
    <w:rsid w:val="00BE0DBC"/>
    <w:rsid w:val="00BE3FF1"/>
    <w:rsid w:val="00C002FE"/>
    <w:rsid w:val="00C01BA2"/>
    <w:rsid w:val="00C070CE"/>
    <w:rsid w:val="00C0741C"/>
    <w:rsid w:val="00C1788F"/>
    <w:rsid w:val="00C17B62"/>
    <w:rsid w:val="00C37BB6"/>
    <w:rsid w:val="00C50E9F"/>
    <w:rsid w:val="00C55821"/>
    <w:rsid w:val="00C6022F"/>
    <w:rsid w:val="00C76A1D"/>
    <w:rsid w:val="00C913B2"/>
    <w:rsid w:val="00C92C08"/>
    <w:rsid w:val="00CB2457"/>
    <w:rsid w:val="00CE651C"/>
    <w:rsid w:val="00D04D60"/>
    <w:rsid w:val="00D074D9"/>
    <w:rsid w:val="00D15943"/>
    <w:rsid w:val="00D23807"/>
    <w:rsid w:val="00D30D69"/>
    <w:rsid w:val="00D61185"/>
    <w:rsid w:val="00D7024D"/>
    <w:rsid w:val="00D71123"/>
    <w:rsid w:val="00D74534"/>
    <w:rsid w:val="00D8178A"/>
    <w:rsid w:val="00D87290"/>
    <w:rsid w:val="00D950A5"/>
    <w:rsid w:val="00DA039B"/>
    <w:rsid w:val="00DB368C"/>
    <w:rsid w:val="00DC504E"/>
    <w:rsid w:val="00DE31A8"/>
    <w:rsid w:val="00DF2099"/>
    <w:rsid w:val="00DF6FDF"/>
    <w:rsid w:val="00E059D0"/>
    <w:rsid w:val="00E11E78"/>
    <w:rsid w:val="00E30458"/>
    <w:rsid w:val="00E32195"/>
    <w:rsid w:val="00E32E6A"/>
    <w:rsid w:val="00E344DE"/>
    <w:rsid w:val="00E50B42"/>
    <w:rsid w:val="00E668A8"/>
    <w:rsid w:val="00E74615"/>
    <w:rsid w:val="00E8340E"/>
    <w:rsid w:val="00E95EBE"/>
    <w:rsid w:val="00EA690D"/>
    <w:rsid w:val="00EB538C"/>
    <w:rsid w:val="00EE7120"/>
    <w:rsid w:val="00EF0A9F"/>
    <w:rsid w:val="00F01748"/>
    <w:rsid w:val="00F0494D"/>
    <w:rsid w:val="00F12106"/>
    <w:rsid w:val="00F153CA"/>
    <w:rsid w:val="00F1738D"/>
    <w:rsid w:val="00F23E37"/>
    <w:rsid w:val="00F26B4F"/>
    <w:rsid w:val="00F705B5"/>
    <w:rsid w:val="00F75A2F"/>
    <w:rsid w:val="00F760E8"/>
    <w:rsid w:val="00F91A96"/>
    <w:rsid w:val="00F95A53"/>
    <w:rsid w:val="00FA7389"/>
    <w:rsid w:val="00FC32DA"/>
    <w:rsid w:val="00FD2479"/>
    <w:rsid w:val="00FD4187"/>
    <w:rsid w:val="00FE65F4"/>
    <w:rsid w:val="00FF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D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D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C7D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16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16B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AC1F20"/>
    <w:rPr>
      <w:color w:val="0563C1" w:themeColor="hyperlink"/>
      <w:u w:val="single"/>
    </w:rPr>
  </w:style>
  <w:style w:type="paragraph" w:customStyle="1" w:styleId="Default">
    <w:name w:val="Default"/>
    <w:rsid w:val="00FD41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274F9F"/>
    <w:pPr>
      <w:spacing w:after="0" w:line="240" w:lineRule="auto"/>
    </w:pPr>
    <w:rPr>
      <w:rFonts w:ascii="Calibri" w:eastAsia="Calibri" w:hAnsi="Calibri" w:cs="Times New Roman"/>
      <w:sz w:val="24"/>
      <w:lang w:eastAsia="ru-RU"/>
    </w:rPr>
  </w:style>
  <w:style w:type="paragraph" w:customStyle="1" w:styleId="ConsPlusNormal">
    <w:name w:val="ConsPlusNormal"/>
    <w:rsid w:val="00C07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uiPriority w:val="59"/>
    <w:rsid w:val="00C070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rsid w:val="00C070CE"/>
  </w:style>
  <w:style w:type="character" w:styleId="ad">
    <w:name w:val="FollowedHyperlink"/>
    <w:basedOn w:val="a0"/>
    <w:uiPriority w:val="99"/>
    <w:semiHidden/>
    <w:unhideWhenUsed/>
    <w:rsid w:val="0023207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0B8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D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D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C7D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16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16B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AC1F20"/>
    <w:rPr>
      <w:color w:val="0563C1" w:themeColor="hyperlink"/>
      <w:u w:val="single"/>
    </w:rPr>
  </w:style>
  <w:style w:type="paragraph" w:customStyle="1" w:styleId="Default">
    <w:name w:val="Default"/>
    <w:rsid w:val="00FD41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274F9F"/>
    <w:pPr>
      <w:spacing w:after="0" w:line="240" w:lineRule="auto"/>
    </w:pPr>
    <w:rPr>
      <w:rFonts w:ascii="Calibri" w:eastAsia="Calibri" w:hAnsi="Calibri" w:cs="Times New Roman"/>
      <w:sz w:val="24"/>
      <w:lang w:eastAsia="ru-RU"/>
    </w:rPr>
  </w:style>
  <w:style w:type="paragraph" w:customStyle="1" w:styleId="ConsPlusNormal">
    <w:name w:val="ConsPlusNormal"/>
    <w:rsid w:val="00C07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uiPriority w:val="59"/>
    <w:rsid w:val="00C070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rsid w:val="00C070CE"/>
  </w:style>
  <w:style w:type="character" w:styleId="ad">
    <w:name w:val="FollowedHyperlink"/>
    <w:basedOn w:val="a0"/>
    <w:uiPriority w:val="99"/>
    <w:semiHidden/>
    <w:unhideWhenUsed/>
    <w:rsid w:val="0023207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0B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ga.lenob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ga-sove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ga.lenobl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nfo@len47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len47.ru" TargetMode="External"/><Relationship Id="rId14" Type="http://schemas.openxmlformats.org/officeDocument/2006/relationships/hyperlink" Target="https://mga-so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11362-0C66-4E66-839A-7288E016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3533</Words>
  <Characters>20141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Яна Олеговна</dc:creator>
  <cp:lastModifiedBy>User</cp:lastModifiedBy>
  <cp:revision>2</cp:revision>
  <cp:lastPrinted>2025-03-07T07:49:00Z</cp:lastPrinted>
  <dcterms:created xsi:type="dcterms:W3CDTF">2025-03-07T07:50:00Z</dcterms:created>
  <dcterms:modified xsi:type="dcterms:W3CDTF">2025-03-07T07:50:00Z</dcterms:modified>
</cp:coreProperties>
</file>